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348FC" w14:textId="77777777" w:rsidR="0089770C" w:rsidRPr="0071415A" w:rsidRDefault="0089770C" w:rsidP="00AC4FCE">
      <w:pPr>
        <w:tabs>
          <w:tab w:val="right" w:pos="9360"/>
        </w:tabs>
        <w:autoSpaceDE w:val="0"/>
        <w:autoSpaceDN w:val="0"/>
        <w:adjustRightInd w:val="0"/>
        <w:spacing w:after="0" w:line="240" w:lineRule="auto"/>
        <w:ind w:firstLine="0"/>
        <w:jc w:val="center"/>
        <w:rPr>
          <w:rFonts w:ascii="Times New Roman" w:hAnsi="Times New Roman"/>
          <w:b/>
          <w:sz w:val="28"/>
          <w:szCs w:val="28"/>
          <w:lang w:val="en-US" w:eastAsia="bg-BG"/>
        </w:rPr>
      </w:pPr>
    </w:p>
    <w:p w14:paraId="125DA44A" w14:textId="77777777" w:rsidR="00193C7A" w:rsidRPr="00193C7A" w:rsidRDefault="00193C7A" w:rsidP="00193C7A">
      <w:pPr>
        <w:tabs>
          <w:tab w:val="right" w:pos="9360"/>
        </w:tabs>
        <w:autoSpaceDE w:val="0"/>
        <w:autoSpaceDN w:val="0"/>
        <w:adjustRightInd w:val="0"/>
        <w:spacing w:after="0" w:line="240" w:lineRule="auto"/>
        <w:ind w:firstLine="0"/>
        <w:jc w:val="center"/>
        <w:rPr>
          <w:rFonts w:ascii="Times New Roman" w:hAnsi="Times New Roman"/>
          <w:b/>
          <w:bCs/>
          <w:sz w:val="28"/>
          <w:szCs w:val="28"/>
          <w:lang w:eastAsia="bg-BG"/>
        </w:rPr>
      </w:pPr>
      <w:r w:rsidRPr="00193C7A">
        <w:rPr>
          <w:rFonts w:ascii="Times New Roman" w:hAnsi="Times New Roman"/>
          <w:b/>
          <w:sz w:val="28"/>
          <w:szCs w:val="28"/>
          <w:lang w:eastAsia="bg-BG"/>
        </w:rPr>
        <w:t>СТАНОВИЩЕ</w:t>
      </w:r>
      <w:r w:rsidRPr="00193C7A">
        <w:rPr>
          <w:rFonts w:ascii="Times New Roman" w:hAnsi="Times New Roman"/>
          <w:b/>
          <w:bCs/>
          <w:sz w:val="28"/>
          <w:szCs w:val="28"/>
          <w:lang w:eastAsia="bg-BG"/>
        </w:rPr>
        <w:t xml:space="preserve"> </w:t>
      </w:r>
    </w:p>
    <w:p w14:paraId="2D7478AA" w14:textId="77777777" w:rsidR="00193C7A" w:rsidRPr="00193C7A" w:rsidRDefault="00193C7A" w:rsidP="00193C7A">
      <w:pPr>
        <w:tabs>
          <w:tab w:val="right" w:pos="9360"/>
        </w:tabs>
        <w:autoSpaceDE w:val="0"/>
        <w:autoSpaceDN w:val="0"/>
        <w:adjustRightInd w:val="0"/>
        <w:spacing w:after="0" w:line="240" w:lineRule="auto"/>
        <w:ind w:firstLine="0"/>
        <w:jc w:val="center"/>
        <w:rPr>
          <w:rFonts w:ascii="Times New Roman" w:hAnsi="Times New Roman"/>
          <w:bCs/>
          <w:sz w:val="28"/>
          <w:szCs w:val="28"/>
          <w:lang w:eastAsia="bg-BG"/>
        </w:rPr>
      </w:pPr>
      <w:r w:rsidRPr="00193C7A">
        <w:rPr>
          <w:rFonts w:ascii="Times New Roman" w:hAnsi="Times New Roman"/>
          <w:b/>
          <w:bCs/>
          <w:sz w:val="28"/>
          <w:szCs w:val="28"/>
          <w:lang w:eastAsia="bg-BG"/>
        </w:rPr>
        <w:t>за осъществен контрол</w:t>
      </w:r>
    </w:p>
    <w:p w14:paraId="6845CAB4" w14:textId="77777777" w:rsidR="00193C7A" w:rsidRPr="00193C7A" w:rsidRDefault="00193C7A" w:rsidP="00193C7A">
      <w:pPr>
        <w:tabs>
          <w:tab w:val="right" w:pos="9360"/>
        </w:tabs>
        <w:autoSpaceDE w:val="0"/>
        <w:autoSpaceDN w:val="0"/>
        <w:adjustRightInd w:val="0"/>
        <w:spacing w:after="0" w:line="240" w:lineRule="auto"/>
        <w:ind w:firstLine="0"/>
        <w:jc w:val="center"/>
        <w:rPr>
          <w:rFonts w:ascii="Times New Roman" w:hAnsi="Times New Roman"/>
          <w:bCs/>
          <w:sz w:val="28"/>
          <w:szCs w:val="28"/>
          <w:lang w:eastAsia="bg-BG"/>
        </w:rPr>
      </w:pPr>
      <w:r w:rsidRPr="00193C7A">
        <w:rPr>
          <w:rFonts w:ascii="Times New Roman" w:hAnsi="Times New Roman"/>
          <w:bCs/>
          <w:sz w:val="28"/>
          <w:szCs w:val="28"/>
          <w:lang w:eastAsia="bg-BG"/>
        </w:rPr>
        <w:t>по чл. 232 от ЗОП</w:t>
      </w:r>
    </w:p>
    <w:p w14:paraId="587E3707" w14:textId="77777777" w:rsidR="00193C7A" w:rsidRPr="00193C7A" w:rsidRDefault="00193C7A" w:rsidP="00193C7A">
      <w:pPr>
        <w:tabs>
          <w:tab w:val="right" w:pos="9360"/>
        </w:tabs>
        <w:autoSpaceDE w:val="0"/>
        <w:autoSpaceDN w:val="0"/>
        <w:adjustRightInd w:val="0"/>
        <w:spacing w:after="0" w:line="240" w:lineRule="auto"/>
        <w:ind w:firstLine="0"/>
        <w:jc w:val="center"/>
        <w:rPr>
          <w:rFonts w:ascii="Times New Roman" w:hAnsi="Times New Roman"/>
          <w:bCs/>
          <w:sz w:val="28"/>
          <w:szCs w:val="28"/>
          <w:lang w:eastAsia="bg-BG"/>
        </w:rPr>
      </w:pPr>
    </w:p>
    <w:p w14:paraId="7D11E700" w14:textId="77777777" w:rsidR="00B04866" w:rsidRPr="00B04866" w:rsidRDefault="003C2C4E" w:rsidP="00B04866">
      <w:pPr>
        <w:spacing w:after="0" w:line="240" w:lineRule="auto"/>
        <w:ind w:left="709" w:hanging="709"/>
        <w:rPr>
          <w:rFonts w:ascii="Times New Roman" w:hAnsi="Times New Roman"/>
          <w:b/>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B04866" w:rsidRPr="00B04866">
        <w:rPr>
          <w:rFonts w:ascii="Times New Roman" w:hAnsi="Times New Roman"/>
          <w:szCs w:val="24"/>
          <w:lang w:eastAsia="bg-BG"/>
        </w:rPr>
        <w:tab/>
        <w:t>за съответствие с изискванията на ЗОП на проектите на документи по чл. 232, ал. 3, т. 1 и ал. 5 ЗОП (І етап)</w:t>
      </w:r>
    </w:p>
    <w:p w14:paraId="32D7D493" w14:textId="77777777" w:rsidR="00B04866" w:rsidRPr="00B04866" w:rsidRDefault="00B04866" w:rsidP="00B04866">
      <w:pPr>
        <w:spacing w:after="0" w:line="240" w:lineRule="auto"/>
        <w:ind w:left="709" w:hanging="709"/>
        <w:rPr>
          <w:rFonts w:ascii="Times New Roman" w:hAnsi="Times New Roman"/>
          <w:szCs w:val="24"/>
          <w:lang w:eastAsia="bg-BG"/>
        </w:rPr>
      </w:pPr>
      <w:r w:rsidRPr="00B04866">
        <w:rPr>
          <w:rFonts w:ascii="Times New Roman" w:hAnsi="Times New Roman"/>
          <w:szCs w:val="24"/>
          <w:lang w:eastAsia="bg-BG"/>
        </w:rPr>
        <w:fldChar w:fldCharType="begin">
          <w:ffData>
            <w:name w:val=""/>
            <w:enabled/>
            <w:calcOnExit w:val="0"/>
            <w:checkBox>
              <w:sizeAuto/>
              <w:default w:val="0"/>
            </w:checkBox>
          </w:ffData>
        </w:fldChar>
      </w:r>
      <w:r w:rsidRPr="00B04866">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B04866">
        <w:rPr>
          <w:rFonts w:ascii="Times New Roman" w:hAnsi="Times New Roman"/>
          <w:szCs w:val="24"/>
          <w:lang w:eastAsia="bg-BG"/>
        </w:rPr>
        <w:fldChar w:fldCharType="end"/>
      </w:r>
      <w:r w:rsidRPr="00B04866">
        <w:rPr>
          <w:rFonts w:ascii="Times New Roman" w:hAnsi="Times New Roman"/>
          <w:szCs w:val="24"/>
          <w:lang w:eastAsia="bg-BG"/>
        </w:rPr>
        <w:tab/>
        <w:t>за съответствие с изискванията на ЗОП на документите по чл. 232, ал. 3, т. 2 и ал. 5 ЗОП (ІІ етап)</w:t>
      </w:r>
    </w:p>
    <w:p w14:paraId="1D02E2B2" w14:textId="77777777" w:rsidR="00B04866" w:rsidRPr="00B04866" w:rsidRDefault="00B04866" w:rsidP="00B04866">
      <w:pPr>
        <w:spacing w:after="0" w:line="240" w:lineRule="auto"/>
        <w:ind w:left="709" w:hanging="709"/>
        <w:rPr>
          <w:rFonts w:ascii="Times New Roman" w:hAnsi="Times New Roman"/>
          <w:szCs w:val="24"/>
          <w:lang w:eastAsia="bg-BG"/>
        </w:rPr>
      </w:pPr>
      <w:r w:rsidRPr="00B04866">
        <w:rPr>
          <w:rFonts w:ascii="Times New Roman" w:hAnsi="Times New Roman"/>
          <w:szCs w:val="24"/>
          <w:lang w:eastAsia="bg-BG"/>
        </w:rPr>
        <w:fldChar w:fldCharType="begin">
          <w:ffData>
            <w:name w:val=""/>
            <w:enabled/>
            <w:calcOnExit w:val="0"/>
            <w:checkBox>
              <w:sizeAuto/>
              <w:default w:val="0"/>
            </w:checkBox>
          </w:ffData>
        </w:fldChar>
      </w:r>
      <w:r w:rsidRPr="00B04866">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B04866">
        <w:rPr>
          <w:rFonts w:ascii="Times New Roman" w:hAnsi="Times New Roman"/>
          <w:szCs w:val="24"/>
          <w:lang w:eastAsia="bg-BG"/>
        </w:rPr>
        <w:fldChar w:fldCharType="end"/>
      </w:r>
      <w:r w:rsidRPr="00B04866">
        <w:rPr>
          <w:rFonts w:ascii="Times New Roman" w:hAnsi="Times New Roman"/>
          <w:szCs w:val="24"/>
          <w:lang w:eastAsia="bg-BG"/>
        </w:rPr>
        <w:tab/>
        <w:t>за съответствие с изискванията на ЗОП на работата на комисията по чл. 103 ЗОП</w:t>
      </w:r>
    </w:p>
    <w:p w14:paraId="5A414045" w14:textId="77777777" w:rsidR="001C6973" w:rsidRPr="00F7066F" w:rsidRDefault="001C6973" w:rsidP="001C6973">
      <w:pPr>
        <w:spacing w:after="0" w:line="370" w:lineRule="exact"/>
        <w:ind w:firstLine="0"/>
        <w:jc w:val="left"/>
        <w:rPr>
          <w:rFonts w:ascii="Times New Roman" w:hAnsi="Times New Roman" w:cs="Arial"/>
          <w:sz w:val="16"/>
          <w:szCs w:val="16"/>
        </w:rPr>
      </w:pPr>
    </w:p>
    <w:p w14:paraId="144B7EEC" w14:textId="77777777" w:rsidR="001C6973" w:rsidRPr="001C6973" w:rsidRDefault="001C6973" w:rsidP="001C6973">
      <w:pPr>
        <w:keepNext/>
        <w:tabs>
          <w:tab w:val="right" w:pos="9360"/>
        </w:tabs>
        <w:autoSpaceDE w:val="0"/>
        <w:autoSpaceDN w:val="0"/>
        <w:adjustRightInd w:val="0"/>
        <w:spacing w:after="0" w:line="240" w:lineRule="auto"/>
        <w:ind w:firstLine="0"/>
        <w:outlineLvl w:val="2"/>
        <w:rPr>
          <w:rFonts w:ascii="Times New Roman" w:hAnsi="Times New Roman"/>
          <w:b/>
          <w:bCs/>
          <w:szCs w:val="24"/>
        </w:rPr>
      </w:pPr>
      <w:r w:rsidRPr="001C6973">
        <w:rPr>
          <w:rFonts w:ascii="Times New Roman" w:hAnsi="Times New Roman"/>
          <w:b/>
          <w:bCs/>
          <w:szCs w:val="24"/>
        </w:rPr>
        <w:t>РАЗДЕЛ І</w:t>
      </w:r>
    </w:p>
    <w:p w14:paraId="2F50CDC5" w14:textId="77777777" w:rsidR="001C6973" w:rsidRPr="001C6973" w:rsidRDefault="001C6973" w:rsidP="001C6973">
      <w:pPr>
        <w:spacing w:after="0" w:line="245" w:lineRule="exact"/>
        <w:ind w:firstLine="0"/>
        <w:jc w:val="left"/>
        <w:rPr>
          <w:rFonts w:ascii="Times New Roman" w:hAnsi="Times New Roman"/>
          <w:b/>
          <w:bCs/>
          <w:sz w:val="26"/>
          <w:szCs w:val="26"/>
          <w:lang w:val="en-US"/>
        </w:rPr>
      </w:pPr>
      <w:r w:rsidRPr="001C6973">
        <w:rPr>
          <w:rFonts w:ascii="Times New Roman" w:hAnsi="Times New Roman"/>
          <w:b/>
          <w:bCs/>
          <w:sz w:val="26"/>
          <w:szCs w:val="26"/>
        </w:rPr>
        <w:t>Процедура</w:t>
      </w:r>
    </w:p>
    <w:p w14:paraId="49F2D495" w14:textId="77777777" w:rsidR="001C6973" w:rsidRPr="001C6973" w:rsidRDefault="001C6973" w:rsidP="001C6973">
      <w:pPr>
        <w:tabs>
          <w:tab w:val="right" w:pos="9360"/>
        </w:tabs>
        <w:spacing w:after="0" w:line="240" w:lineRule="auto"/>
        <w:ind w:firstLine="0"/>
        <w:rPr>
          <w:rFonts w:ascii="Times New Roman" w:hAnsi="Times New Roman"/>
          <w:szCs w:val="24"/>
          <w:lang w:val="en-US" w:eastAsia="bg-BG"/>
        </w:rPr>
      </w:pPr>
    </w:p>
    <w:tbl>
      <w:tblPr>
        <w:tblW w:w="9355"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3482"/>
        <w:gridCol w:w="5873"/>
      </w:tblGrid>
      <w:tr w:rsidR="00D94DB1" w:rsidRPr="001C6973" w14:paraId="1680BB4B" w14:textId="77777777" w:rsidTr="00204EF2">
        <w:trPr>
          <w:trHeight w:val="20"/>
        </w:trPr>
        <w:tc>
          <w:tcPr>
            <w:tcW w:w="3482" w:type="dxa"/>
            <w:tcBorders>
              <w:top w:val="single" w:sz="12" w:space="0" w:color="auto"/>
              <w:left w:val="single" w:sz="12" w:space="0" w:color="auto"/>
              <w:bottom w:val="single" w:sz="2" w:space="0" w:color="auto"/>
              <w:right w:val="single" w:sz="2" w:space="0" w:color="auto"/>
            </w:tcBorders>
            <w:vAlign w:val="center"/>
            <w:hideMark/>
          </w:tcPr>
          <w:p w14:paraId="03D2460D"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Към КСИ №</w:t>
            </w:r>
          </w:p>
        </w:tc>
        <w:tc>
          <w:tcPr>
            <w:tcW w:w="5873" w:type="dxa"/>
            <w:tcBorders>
              <w:top w:val="single" w:sz="12" w:space="0" w:color="auto"/>
              <w:left w:val="single" w:sz="2" w:space="0" w:color="auto"/>
              <w:bottom w:val="single" w:sz="2" w:space="0" w:color="auto"/>
              <w:right w:val="single" w:sz="12" w:space="0" w:color="auto"/>
            </w:tcBorders>
            <w:vAlign w:val="center"/>
          </w:tcPr>
          <w:p w14:paraId="34D6261B" w14:textId="77777777" w:rsidR="001C6973" w:rsidRPr="00164D78" w:rsidRDefault="00164D78" w:rsidP="00D86505">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t>КСИ-</w:t>
            </w:r>
            <w:r w:rsidR="00D86505">
              <w:rPr>
                <w:rFonts w:ascii="Times New Roman" w:hAnsi="Times New Roman"/>
                <w:szCs w:val="24"/>
                <w:lang w:eastAsia="bg-BG"/>
              </w:rPr>
              <w:t>24</w:t>
            </w:r>
            <w:r>
              <w:rPr>
                <w:rFonts w:ascii="Times New Roman" w:hAnsi="Times New Roman"/>
                <w:szCs w:val="24"/>
                <w:lang w:eastAsia="bg-BG"/>
              </w:rPr>
              <w:t>5/2018</w:t>
            </w:r>
          </w:p>
        </w:tc>
      </w:tr>
      <w:tr w:rsidR="00D94DB1" w:rsidRPr="001C6973" w14:paraId="7D446285"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639DEBC9"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ИН на регистрационната форма от ССИ:</w:t>
            </w:r>
          </w:p>
        </w:tc>
        <w:tc>
          <w:tcPr>
            <w:tcW w:w="5873" w:type="dxa"/>
            <w:tcBorders>
              <w:top w:val="single" w:sz="2" w:space="0" w:color="auto"/>
              <w:left w:val="single" w:sz="2" w:space="0" w:color="auto"/>
              <w:bottom w:val="single" w:sz="2" w:space="0" w:color="auto"/>
              <w:right w:val="single" w:sz="12" w:space="0" w:color="auto"/>
            </w:tcBorders>
            <w:vAlign w:val="center"/>
          </w:tcPr>
          <w:p w14:paraId="3C6B590F" w14:textId="77777777" w:rsidR="001C6973" w:rsidRPr="001C6973" w:rsidRDefault="00164D78" w:rsidP="001C6973">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t>20181211-02443-0014</w:t>
            </w:r>
          </w:p>
        </w:tc>
      </w:tr>
      <w:tr w:rsidR="00D94DB1" w:rsidRPr="001C6973" w14:paraId="17E0E316"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tcPr>
          <w:p w14:paraId="438492DC"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Възложител:</w:t>
            </w:r>
          </w:p>
        </w:tc>
        <w:tc>
          <w:tcPr>
            <w:tcW w:w="5873" w:type="dxa"/>
            <w:tcBorders>
              <w:top w:val="single" w:sz="2" w:space="0" w:color="auto"/>
              <w:left w:val="single" w:sz="2" w:space="0" w:color="auto"/>
              <w:bottom w:val="single" w:sz="2" w:space="0" w:color="auto"/>
              <w:right w:val="single" w:sz="12" w:space="0" w:color="auto"/>
            </w:tcBorders>
            <w:vAlign w:val="center"/>
          </w:tcPr>
          <w:p w14:paraId="5002D637" w14:textId="77777777" w:rsidR="001C6973" w:rsidRPr="001C6973" w:rsidRDefault="00164D78" w:rsidP="001C6973">
            <w:pPr>
              <w:tabs>
                <w:tab w:val="left" w:pos="5983"/>
                <w:tab w:val="left" w:pos="7123"/>
                <w:tab w:val="right" w:pos="9360"/>
              </w:tabs>
              <w:spacing w:before="60" w:after="60" w:line="240" w:lineRule="auto"/>
              <w:ind w:left="45" w:firstLine="0"/>
              <w:jc w:val="left"/>
              <w:rPr>
                <w:rFonts w:ascii="Times New Roman" w:hAnsi="Times New Roman"/>
                <w:b/>
                <w:szCs w:val="24"/>
                <w:lang w:eastAsia="bg-BG"/>
              </w:rPr>
            </w:pPr>
            <w:r w:rsidRPr="00164D78">
              <w:rPr>
                <w:rFonts w:ascii="Times New Roman" w:hAnsi="Times New Roman"/>
                <w:b/>
                <w:szCs w:val="24"/>
                <w:lang w:eastAsia="bg-BG"/>
              </w:rPr>
              <w:t>Главна дирекция Пожарна безопасност и защита на населението - МВР</w:t>
            </w:r>
          </w:p>
        </w:tc>
      </w:tr>
      <w:tr w:rsidR="00D94DB1" w:rsidRPr="001C6973" w14:paraId="7D5F4587"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29747412"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Вид на възложителя:</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7395AF67" w14:textId="77777777" w:rsidR="001C6973" w:rsidRPr="001C6973" w:rsidRDefault="00164D78" w:rsidP="001C6973">
            <w:pPr>
              <w:tabs>
                <w:tab w:val="left" w:pos="583"/>
                <w:tab w:val="right" w:pos="9360"/>
              </w:tabs>
              <w:spacing w:before="60" w:after="60" w:line="240" w:lineRule="auto"/>
              <w:ind w:left="45" w:firstLine="0"/>
              <w:jc w:val="left"/>
              <w:rPr>
                <w:rFonts w:ascii="Times New Roman" w:hAnsi="Times New Roman"/>
                <w:bCs/>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1C6973" w:rsidRPr="001C6973">
              <w:rPr>
                <w:rFonts w:ascii="Times New Roman" w:hAnsi="Times New Roman"/>
                <w:szCs w:val="24"/>
                <w:lang w:eastAsia="bg-BG"/>
              </w:rPr>
              <w:tab/>
              <w:t>публичен (чл. 5, ал. 2, т. 1-17 и ал. 3 ЗОП)</w:t>
            </w:r>
            <w:r w:rsidR="001C6973" w:rsidRPr="001C6973">
              <w:rPr>
                <w:rFonts w:ascii="Times New Roman" w:hAnsi="Times New Roman"/>
                <w:bCs/>
                <w:szCs w:val="24"/>
                <w:lang w:eastAsia="bg-BG"/>
              </w:rPr>
              <w:t xml:space="preserve"> </w:t>
            </w:r>
          </w:p>
          <w:p w14:paraId="5076EC97"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b/>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 xml:space="preserve">секторен (чл. 5, ал. 4,т. 1-3 ЗОП) </w:t>
            </w:r>
          </w:p>
        </w:tc>
      </w:tr>
      <w:tr w:rsidR="00D94DB1" w:rsidRPr="001C6973" w14:paraId="0959B8CE"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4AFB42BB"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Вид на процедурата</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243BCEFC" w14:textId="77777777" w:rsidR="001C6973" w:rsidRPr="001C6973" w:rsidRDefault="003627DF" w:rsidP="001C6973">
            <w:pPr>
              <w:tabs>
                <w:tab w:val="left" w:pos="583"/>
                <w:tab w:val="right" w:pos="9360"/>
              </w:tabs>
              <w:spacing w:before="60" w:after="60" w:line="240" w:lineRule="auto"/>
              <w:ind w:left="43" w:firstLine="0"/>
              <w:jc w:val="left"/>
              <w:rPr>
                <w:rFonts w:ascii="Times New Roman" w:hAnsi="Times New Roman"/>
                <w:szCs w:val="24"/>
                <w:lang w:eastAsia="bg-BG"/>
              </w:rPr>
            </w:pPr>
            <w:r>
              <w:rPr>
                <w:rFonts w:ascii="Times New Roman" w:hAnsi="Times New Roman"/>
                <w:szCs w:val="24"/>
                <w:lang w:eastAsia="bg-BG"/>
              </w:rPr>
              <w:fldChar w:fldCharType="begin">
                <w:ffData>
                  <w:name w:val="Check34"/>
                  <w:enabled/>
                  <w:calcOnExit w:val="0"/>
                  <w:checkBox>
                    <w:sizeAuto/>
                    <w:default w:val="1"/>
                  </w:checkBox>
                </w:ffData>
              </w:fldChar>
            </w:r>
            <w:r>
              <w:rPr>
                <w:rFonts w:ascii="Times New Roman" w:hAnsi="Times New Roman"/>
                <w:szCs w:val="24"/>
                <w:lang w:eastAsia="bg-BG"/>
              </w:rPr>
              <w:instrText xml:space="preserve"> </w:instrText>
            </w:r>
            <w:bookmarkStart w:id="0" w:name="Check34"/>
            <w:r>
              <w:rPr>
                <w:rFonts w:ascii="Times New Roman" w:hAnsi="Times New Roman"/>
                <w:szCs w:val="24"/>
                <w:lang w:eastAsia="bg-BG"/>
              </w:rPr>
              <w:instrText xml:space="preserve">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bookmarkEnd w:id="0"/>
            <w:r w:rsidR="001C6973" w:rsidRPr="001C6973">
              <w:rPr>
                <w:rFonts w:ascii="Times New Roman" w:hAnsi="Times New Roman"/>
                <w:szCs w:val="24"/>
                <w:lang w:eastAsia="bg-BG"/>
              </w:rPr>
              <w:tab/>
              <w:t>Открита</w:t>
            </w:r>
          </w:p>
          <w:p w14:paraId="2580653A"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 xml:space="preserve">Ограничена </w:t>
            </w:r>
          </w:p>
          <w:p w14:paraId="49B82714"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Състезателна процедура с договаряне</w:t>
            </w:r>
          </w:p>
          <w:p w14:paraId="38C00F45"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Договаряне с предварителна покана за участие</w:t>
            </w:r>
          </w:p>
          <w:p w14:paraId="3B169E36"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Състезателен диалог</w:t>
            </w:r>
          </w:p>
          <w:p w14:paraId="6DC056C8"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Партньорство за иновации</w:t>
            </w:r>
          </w:p>
          <w:p w14:paraId="06CE1658"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Договаряне без предварително обявление</w:t>
            </w:r>
          </w:p>
          <w:p w14:paraId="2B3BDFCC" w14:textId="77777777" w:rsidR="001C6973" w:rsidRPr="001C6973" w:rsidRDefault="001C6973" w:rsidP="001C6973">
            <w:pPr>
              <w:tabs>
                <w:tab w:val="left" w:pos="583"/>
                <w:tab w:val="right" w:pos="9360"/>
              </w:tabs>
              <w:spacing w:before="60" w:after="60" w:line="240" w:lineRule="auto"/>
              <w:ind w:left="625" w:hanging="567"/>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Договаряне без предварителна покана за участие</w:t>
            </w:r>
          </w:p>
          <w:p w14:paraId="330566EF"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Конкурс за проект</w:t>
            </w:r>
          </w:p>
          <w:p w14:paraId="714A9FC9"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Публично състезание</w:t>
            </w:r>
          </w:p>
          <w:p w14:paraId="56E0CE5D"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val="ru-RU" w:eastAsia="bg-BG"/>
              </w:rPr>
            </w:pPr>
            <w:r w:rsidRPr="001C6973">
              <w:rPr>
                <w:rFonts w:ascii="Times New Roman" w:hAnsi="Times New Roman"/>
                <w:szCs w:val="24"/>
                <w:lang w:eastAsia="bg-BG"/>
              </w:rPr>
              <w:fldChar w:fldCharType="begin">
                <w:ffData>
                  <w:name w:val="Check34"/>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Пряко договаряне</w:t>
            </w:r>
          </w:p>
        </w:tc>
      </w:tr>
      <w:tr w:rsidR="00D94DB1" w:rsidRPr="001C6973" w14:paraId="48D3AC4E"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tcPr>
          <w:p w14:paraId="52136358"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Процедурата е „ускорена“:</w:t>
            </w:r>
          </w:p>
        </w:tc>
        <w:tc>
          <w:tcPr>
            <w:tcW w:w="5873" w:type="dxa"/>
            <w:tcBorders>
              <w:top w:val="single" w:sz="2" w:space="0" w:color="auto"/>
              <w:left w:val="single" w:sz="2" w:space="0" w:color="auto"/>
              <w:bottom w:val="single" w:sz="2" w:space="0" w:color="auto"/>
              <w:right w:val="single" w:sz="12" w:space="0" w:color="auto"/>
            </w:tcBorders>
            <w:vAlign w:val="center"/>
          </w:tcPr>
          <w:p w14:paraId="4CD6FCC3" w14:textId="77777777" w:rsidR="001C6973" w:rsidRPr="001C6973" w:rsidRDefault="001C6973" w:rsidP="001C6973">
            <w:pPr>
              <w:tabs>
                <w:tab w:val="left" w:pos="583"/>
                <w:tab w:val="right" w:pos="9360"/>
              </w:tabs>
              <w:spacing w:before="60" w:after="60" w:line="240" w:lineRule="auto"/>
              <w:ind w:left="77" w:hanging="3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 xml:space="preserve">Да </w:t>
            </w:r>
          </w:p>
          <w:p w14:paraId="6EAB9DDA" w14:textId="77777777" w:rsidR="001C6973" w:rsidRPr="001C6973" w:rsidRDefault="00635EBB" w:rsidP="001C6973">
            <w:pPr>
              <w:tabs>
                <w:tab w:val="left" w:pos="583"/>
                <w:tab w:val="right" w:pos="9360"/>
              </w:tabs>
              <w:spacing w:before="60" w:after="60" w:line="240" w:lineRule="auto"/>
              <w:ind w:left="43" w:firstLine="0"/>
              <w:jc w:val="left"/>
              <w:rPr>
                <w:rFonts w:ascii="Times New Roman" w:hAnsi="Times New Roman"/>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1C6973" w:rsidRPr="001C6973">
              <w:rPr>
                <w:rFonts w:ascii="Times New Roman" w:hAnsi="Times New Roman"/>
                <w:szCs w:val="24"/>
                <w:lang w:eastAsia="bg-BG"/>
              </w:rPr>
              <w:tab/>
              <w:t>Не</w:t>
            </w:r>
          </w:p>
        </w:tc>
      </w:tr>
      <w:tr w:rsidR="00D94DB1" w:rsidRPr="001C6973" w14:paraId="2E4E58D7"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7B860CC4"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Обект на поръчката:</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60A4B2A3"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Строителство</w:t>
            </w:r>
          </w:p>
          <w:p w14:paraId="296605BC" w14:textId="77777777" w:rsidR="001C6973" w:rsidRPr="001C6973" w:rsidRDefault="00164D78" w:rsidP="001C6973">
            <w:pPr>
              <w:tabs>
                <w:tab w:val="left" w:pos="583"/>
                <w:tab w:val="right" w:pos="9360"/>
              </w:tabs>
              <w:spacing w:before="60" w:after="60" w:line="240" w:lineRule="auto"/>
              <w:ind w:left="43" w:firstLine="0"/>
              <w:jc w:val="left"/>
              <w:rPr>
                <w:rFonts w:ascii="Times New Roman" w:hAnsi="Times New Roman"/>
                <w:szCs w:val="24"/>
                <w:lang w:eastAsia="bg-BG"/>
              </w:rPr>
            </w:pPr>
            <w:r>
              <w:rPr>
                <w:rFonts w:ascii="Times New Roman" w:hAnsi="Times New Roman"/>
                <w:szCs w:val="24"/>
                <w:lang w:eastAsia="bg-BG"/>
              </w:rPr>
              <w:fldChar w:fldCharType="begin">
                <w:ffData>
                  <w:name w:val="Check35"/>
                  <w:enabled/>
                  <w:calcOnExit w:val="0"/>
                  <w:checkBox>
                    <w:sizeAuto/>
                    <w:default w:val="1"/>
                  </w:checkBox>
                </w:ffData>
              </w:fldChar>
            </w:r>
            <w:bookmarkStart w:id="1" w:name="Check35"/>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bookmarkEnd w:id="1"/>
            <w:r w:rsidR="001C6973" w:rsidRPr="001C6973">
              <w:rPr>
                <w:rFonts w:ascii="Times New Roman" w:hAnsi="Times New Roman"/>
                <w:szCs w:val="24"/>
                <w:lang w:eastAsia="bg-BG"/>
              </w:rPr>
              <w:tab/>
              <w:t>Доставки</w:t>
            </w:r>
          </w:p>
          <w:p w14:paraId="49F6D410"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6"/>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Услуги</w:t>
            </w:r>
          </w:p>
          <w:p w14:paraId="1D3250B1" w14:textId="77777777" w:rsidR="001C6973" w:rsidRPr="001C6973" w:rsidRDefault="001C6973" w:rsidP="001C6973">
            <w:pPr>
              <w:tabs>
                <w:tab w:val="left" w:pos="583"/>
                <w:tab w:val="right" w:pos="9360"/>
              </w:tabs>
              <w:spacing w:before="60" w:after="60" w:line="240" w:lineRule="auto"/>
              <w:ind w:left="43"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Check36"/>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Услуги по Приложение № 2</w:t>
            </w:r>
          </w:p>
        </w:tc>
      </w:tr>
      <w:tr w:rsidR="00D94DB1" w:rsidRPr="001C6973" w14:paraId="21481D3F"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0EB2EEF9"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lastRenderedPageBreak/>
              <w:t>Предмет на поръчката</w:t>
            </w:r>
            <w:r w:rsidRPr="001C6973">
              <w:rPr>
                <w:rFonts w:ascii="Times New Roman" w:hAnsi="Times New Roman"/>
                <w:szCs w:val="24"/>
                <w:lang w:val="en-US" w:eastAsia="bg-BG"/>
              </w:rPr>
              <w:t>:</w:t>
            </w:r>
          </w:p>
        </w:tc>
        <w:tc>
          <w:tcPr>
            <w:tcW w:w="5873" w:type="dxa"/>
            <w:tcBorders>
              <w:top w:val="single" w:sz="2" w:space="0" w:color="auto"/>
              <w:left w:val="single" w:sz="2" w:space="0" w:color="auto"/>
              <w:bottom w:val="single" w:sz="2" w:space="0" w:color="auto"/>
              <w:right w:val="single" w:sz="12" w:space="0" w:color="auto"/>
            </w:tcBorders>
            <w:vAlign w:val="center"/>
          </w:tcPr>
          <w:p w14:paraId="01868926" w14:textId="77777777" w:rsidR="001C6973" w:rsidRPr="001C6973" w:rsidRDefault="00164D78" w:rsidP="001C6973">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sidRPr="00164D78">
              <w:rPr>
                <w:rFonts w:ascii="Times New Roman" w:hAnsi="Times New Roman"/>
                <w:szCs w:val="24"/>
                <w:lang w:eastAsia="bg-BG"/>
              </w:rPr>
              <w:t>„Доставка на електронно оборудване и климатици за Център за подготовка и възстановяване - Балчик”</w:t>
            </w:r>
          </w:p>
        </w:tc>
      </w:tr>
      <w:tr w:rsidR="00D94DB1" w:rsidRPr="001C6973" w14:paraId="2029576E"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6696B454"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Обособени позиции:</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3E90F9EE" w14:textId="77777777" w:rsidR="001C6973" w:rsidRPr="001C6973" w:rsidRDefault="00164D78" w:rsidP="001C6973">
            <w:pPr>
              <w:tabs>
                <w:tab w:val="left" w:pos="58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1C6973" w:rsidRPr="001C6973">
              <w:rPr>
                <w:rFonts w:ascii="Times New Roman" w:hAnsi="Times New Roman"/>
                <w:szCs w:val="24"/>
                <w:lang w:eastAsia="bg-BG"/>
              </w:rPr>
              <w:tab/>
              <w:t xml:space="preserve">Да        </w:t>
            </w:r>
            <w:r w:rsidR="001C6973" w:rsidRPr="001C6973">
              <w:rPr>
                <w:rFonts w:ascii="Times New Roman" w:hAnsi="Times New Roman"/>
                <w:szCs w:val="24"/>
                <w:lang w:val="en-US" w:eastAsia="bg-BG"/>
              </w:rPr>
              <w:t xml:space="preserve">              </w:t>
            </w:r>
            <w:r w:rsidR="001C6973" w:rsidRPr="001C6973">
              <w:rPr>
                <w:rFonts w:ascii="Times New Roman" w:hAnsi="Times New Roman"/>
                <w:szCs w:val="24"/>
                <w:lang w:eastAsia="bg-BG"/>
              </w:rPr>
              <w:t xml:space="preserve">             Брой: </w:t>
            </w:r>
            <w:r>
              <w:rPr>
                <w:rFonts w:ascii="Times New Roman" w:hAnsi="Times New Roman"/>
                <w:szCs w:val="24"/>
                <w:lang w:eastAsia="bg-BG"/>
              </w:rPr>
              <w:t>2</w:t>
            </w:r>
          </w:p>
          <w:p w14:paraId="5AD107E9"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Не</w:t>
            </w:r>
          </w:p>
        </w:tc>
      </w:tr>
      <w:tr w:rsidR="00D94DB1" w:rsidRPr="001C6973" w14:paraId="6DE1DE96"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6D0BCC02"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Професионалната област, в която попада предметът на възлаганата поръчка (според възложителя):</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789E59A4" w14:textId="77777777" w:rsidR="001C6973" w:rsidRPr="001C6973" w:rsidRDefault="00164D78"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64D78">
              <w:rPr>
                <w:rFonts w:ascii="Times New Roman" w:hAnsi="Times New Roman"/>
                <w:szCs w:val="24"/>
                <w:lang w:eastAsia="bg-BG"/>
              </w:rPr>
              <w:t>33. Комуникационна и компютърна техника</w:t>
            </w:r>
          </w:p>
        </w:tc>
      </w:tr>
      <w:tr w:rsidR="00D94DB1" w:rsidRPr="001C6973" w14:paraId="638C21E3"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0D2523FF"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Срок за изпълнение:</w:t>
            </w:r>
          </w:p>
        </w:tc>
        <w:tc>
          <w:tcPr>
            <w:tcW w:w="5873" w:type="dxa"/>
            <w:tcBorders>
              <w:top w:val="single" w:sz="2" w:space="0" w:color="auto"/>
              <w:left w:val="single" w:sz="2" w:space="0" w:color="auto"/>
              <w:bottom w:val="single" w:sz="2" w:space="0" w:color="auto"/>
              <w:right w:val="single" w:sz="12" w:space="0" w:color="auto"/>
            </w:tcBorders>
            <w:vAlign w:val="center"/>
          </w:tcPr>
          <w:p w14:paraId="64E298B8" w14:textId="77777777" w:rsidR="001C6973" w:rsidRDefault="00B00610" w:rsidP="001C6973">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t xml:space="preserve">По обособена позиция №1: </w:t>
            </w:r>
            <w:r w:rsidR="00635EBB">
              <w:rPr>
                <w:rFonts w:ascii="Times New Roman" w:hAnsi="Times New Roman"/>
                <w:szCs w:val="24"/>
                <w:lang w:eastAsia="bg-BG"/>
              </w:rPr>
              <w:t>20.02.2021 г.</w:t>
            </w:r>
            <w:r>
              <w:rPr>
                <w:rFonts w:ascii="Times New Roman" w:hAnsi="Times New Roman"/>
                <w:szCs w:val="24"/>
                <w:lang w:eastAsia="bg-BG"/>
              </w:rPr>
              <w:t>;</w:t>
            </w:r>
          </w:p>
          <w:p w14:paraId="6409B5B1" w14:textId="77777777" w:rsidR="00B00610" w:rsidRPr="001C6973" w:rsidRDefault="00B00610" w:rsidP="001C6973">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t>По обособена позиция №2: 30 дни</w:t>
            </w:r>
          </w:p>
        </w:tc>
      </w:tr>
      <w:tr w:rsidR="00D94DB1" w:rsidRPr="001C6973" w14:paraId="63752354"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11FCF276"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Прогнозна стойност на поръчката в лв. без ДДС:</w:t>
            </w:r>
          </w:p>
        </w:tc>
        <w:tc>
          <w:tcPr>
            <w:tcW w:w="5873" w:type="dxa"/>
            <w:tcBorders>
              <w:top w:val="single" w:sz="2" w:space="0" w:color="auto"/>
              <w:left w:val="single" w:sz="2" w:space="0" w:color="auto"/>
              <w:bottom w:val="single" w:sz="2" w:space="0" w:color="auto"/>
              <w:right w:val="single" w:sz="12" w:space="0" w:color="auto"/>
            </w:tcBorders>
            <w:vAlign w:val="center"/>
          </w:tcPr>
          <w:p w14:paraId="2FEE490C" w14:textId="77777777" w:rsidR="001C6973" w:rsidRPr="001C6973" w:rsidRDefault="00164D78" w:rsidP="003C2C4E">
            <w:pPr>
              <w:tabs>
                <w:tab w:val="left" w:pos="5983"/>
                <w:tab w:val="left" w:pos="7123"/>
                <w:tab w:val="right" w:pos="9360"/>
              </w:tabs>
              <w:spacing w:before="60" w:after="60" w:line="240" w:lineRule="auto"/>
              <w:ind w:left="45" w:firstLine="0"/>
              <w:jc w:val="left"/>
              <w:rPr>
                <w:rFonts w:ascii="Times New Roman" w:hAnsi="Times New Roman"/>
                <w:szCs w:val="24"/>
                <w:lang w:eastAsia="bg-BG"/>
              </w:rPr>
            </w:pPr>
            <w:r w:rsidRPr="00164D78">
              <w:rPr>
                <w:rFonts w:ascii="Times New Roman" w:hAnsi="Times New Roman"/>
                <w:szCs w:val="24"/>
                <w:lang w:eastAsia="bg-BG"/>
              </w:rPr>
              <w:t>46</w:t>
            </w:r>
            <w:r w:rsidR="003C2C4E">
              <w:rPr>
                <w:rFonts w:ascii="Times New Roman" w:hAnsi="Times New Roman"/>
                <w:szCs w:val="24"/>
                <w:lang w:eastAsia="bg-BG"/>
              </w:rPr>
              <w:t> </w:t>
            </w:r>
            <w:r w:rsidRPr="00164D78">
              <w:rPr>
                <w:rFonts w:ascii="Times New Roman" w:hAnsi="Times New Roman"/>
                <w:szCs w:val="24"/>
                <w:lang w:eastAsia="bg-BG"/>
              </w:rPr>
              <w:t>084</w:t>
            </w:r>
            <w:r w:rsidR="003C2C4E">
              <w:rPr>
                <w:rFonts w:ascii="Times New Roman" w:hAnsi="Times New Roman"/>
                <w:szCs w:val="24"/>
                <w:lang w:val="en-US" w:eastAsia="bg-BG"/>
              </w:rPr>
              <w:t>.</w:t>
            </w:r>
            <w:r w:rsidRPr="00164D78">
              <w:rPr>
                <w:rFonts w:ascii="Times New Roman" w:hAnsi="Times New Roman"/>
                <w:szCs w:val="24"/>
                <w:lang w:eastAsia="bg-BG"/>
              </w:rPr>
              <w:t>24</w:t>
            </w:r>
          </w:p>
        </w:tc>
      </w:tr>
      <w:tr w:rsidR="00D94DB1" w:rsidRPr="001C6973" w14:paraId="1A49D5FE" w14:textId="77777777" w:rsidTr="00204EF2">
        <w:trPr>
          <w:trHeight w:val="20"/>
        </w:trPr>
        <w:tc>
          <w:tcPr>
            <w:tcW w:w="3482" w:type="dxa"/>
            <w:tcBorders>
              <w:top w:val="single" w:sz="2" w:space="0" w:color="auto"/>
              <w:left w:val="single" w:sz="12" w:space="0" w:color="auto"/>
              <w:bottom w:val="single" w:sz="2" w:space="0" w:color="auto"/>
              <w:right w:val="single" w:sz="2" w:space="0" w:color="auto"/>
            </w:tcBorders>
            <w:vAlign w:val="center"/>
            <w:hideMark/>
          </w:tcPr>
          <w:p w14:paraId="1FD942C8"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Финансиране:</w:t>
            </w:r>
          </w:p>
        </w:tc>
        <w:tc>
          <w:tcPr>
            <w:tcW w:w="5873" w:type="dxa"/>
            <w:tcBorders>
              <w:top w:val="single" w:sz="2" w:space="0" w:color="auto"/>
              <w:left w:val="single" w:sz="2" w:space="0" w:color="auto"/>
              <w:bottom w:val="single" w:sz="2" w:space="0" w:color="auto"/>
              <w:right w:val="single" w:sz="12" w:space="0" w:color="auto"/>
            </w:tcBorders>
            <w:vAlign w:val="center"/>
            <w:hideMark/>
          </w:tcPr>
          <w:p w14:paraId="6CE3B065"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Изцяло от националния бюджет</w:t>
            </w:r>
          </w:p>
          <w:p w14:paraId="75F3064E" w14:textId="77777777" w:rsidR="001C6973" w:rsidRPr="001C6973" w:rsidRDefault="00635EBB" w:rsidP="001C6973">
            <w:pPr>
              <w:tabs>
                <w:tab w:val="left" w:pos="58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1C6973" w:rsidRPr="001C6973">
              <w:rPr>
                <w:rFonts w:ascii="Times New Roman" w:hAnsi="Times New Roman"/>
                <w:szCs w:val="24"/>
                <w:lang w:eastAsia="bg-BG"/>
              </w:rPr>
              <w:tab/>
              <w:t>Изцяло или частично със средства от ЕС</w:t>
            </w:r>
          </w:p>
          <w:p w14:paraId="0745C2AB"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Друго</w:t>
            </w:r>
            <w:r w:rsidRPr="001C6973">
              <w:rPr>
                <w:rFonts w:ascii="Times New Roman" w:hAnsi="Times New Roman"/>
                <w:szCs w:val="24"/>
                <w:lang w:val="en-US" w:eastAsia="bg-BG"/>
              </w:rPr>
              <w:t xml:space="preserve">: </w:t>
            </w:r>
          </w:p>
        </w:tc>
      </w:tr>
      <w:tr w:rsidR="00D94DB1" w:rsidRPr="001C6973" w14:paraId="2A66ED2C" w14:textId="77777777" w:rsidTr="00204EF2">
        <w:trPr>
          <w:trHeight w:val="20"/>
        </w:trPr>
        <w:tc>
          <w:tcPr>
            <w:tcW w:w="3482" w:type="dxa"/>
            <w:tcBorders>
              <w:top w:val="single" w:sz="2" w:space="0" w:color="auto"/>
              <w:left w:val="single" w:sz="12" w:space="0" w:color="auto"/>
              <w:bottom w:val="single" w:sz="12" w:space="0" w:color="auto"/>
              <w:right w:val="single" w:sz="2" w:space="0" w:color="auto"/>
            </w:tcBorders>
            <w:vAlign w:val="center"/>
            <w:hideMark/>
          </w:tcPr>
          <w:p w14:paraId="1DA329C6" w14:textId="77777777" w:rsidR="001C6973" w:rsidRPr="001C6973" w:rsidRDefault="001C6973" w:rsidP="001C6973">
            <w:pPr>
              <w:tabs>
                <w:tab w:val="left" w:pos="5983"/>
                <w:tab w:val="left" w:pos="7123"/>
                <w:tab w:val="right" w:pos="9360"/>
              </w:tabs>
              <w:spacing w:before="60" w:after="60" w:line="240" w:lineRule="auto"/>
              <w:ind w:firstLine="0"/>
              <w:jc w:val="left"/>
              <w:rPr>
                <w:rFonts w:ascii="Times New Roman" w:hAnsi="Times New Roman"/>
                <w:szCs w:val="24"/>
                <w:lang w:eastAsia="bg-BG"/>
              </w:rPr>
            </w:pPr>
            <w:r w:rsidRPr="001C6973">
              <w:rPr>
                <w:rFonts w:ascii="Times New Roman" w:hAnsi="Times New Roman"/>
                <w:szCs w:val="24"/>
                <w:lang w:eastAsia="bg-BG"/>
              </w:rPr>
              <w:t>Критерий за възлагане на поръчката:</w:t>
            </w:r>
          </w:p>
        </w:tc>
        <w:tc>
          <w:tcPr>
            <w:tcW w:w="5873" w:type="dxa"/>
            <w:tcBorders>
              <w:top w:val="single" w:sz="2" w:space="0" w:color="auto"/>
              <w:left w:val="single" w:sz="2" w:space="0" w:color="auto"/>
              <w:bottom w:val="single" w:sz="12" w:space="0" w:color="auto"/>
              <w:right w:val="single" w:sz="12" w:space="0" w:color="auto"/>
            </w:tcBorders>
            <w:vAlign w:val="center"/>
            <w:hideMark/>
          </w:tcPr>
          <w:p w14:paraId="178642C3" w14:textId="77777777" w:rsidR="001C6973" w:rsidRPr="001C6973" w:rsidRDefault="00635EBB" w:rsidP="001C6973">
            <w:pPr>
              <w:tabs>
                <w:tab w:val="left" w:pos="583"/>
                <w:tab w:val="right" w:pos="9360"/>
              </w:tabs>
              <w:spacing w:before="60" w:after="60" w:line="240" w:lineRule="auto"/>
              <w:ind w:left="45" w:firstLine="0"/>
              <w:jc w:val="left"/>
              <w:rPr>
                <w:rFonts w:ascii="Times New Roman" w:hAnsi="Times New Roman"/>
                <w:szCs w:val="24"/>
                <w:lang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1C6973" w:rsidRPr="001C6973">
              <w:rPr>
                <w:rFonts w:ascii="Times New Roman" w:hAnsi="Times New Roman"/>
                <w:szCs w:val="24"/>
                <w:lang w:eastAsia="bg-BG"/>
              </w:rPr>
              <w:tab/>
              <w:t>Най-ниска цена</w:t>
            </w:r>
          </w:p>
          <w:p w14:paraId="14BBDE4D"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Ниво на разходите</w:t>
            </w:r>
          </w:p>
          <w:p w14:paraId="064BF0F0" w14:textId="77777777" w:rsidR="001C6973" w:rsidRPr="001C6973" w:rsidRDefault="001C6973" w:rsidP="001C6973">
            <w:pPr>
              <w:tabs>
                <w:tab w:val="left" w:pos="583"/>
                <w:tab w:val="right" w:pos="9360"/>
              </w:tabs>
              <w:spacing w:before="60" w:after="60" w:line="240" w:lineRule="auto"/>
              <w:ind w:left="45" w:firstLine="0"/>
              <w:jc w:val="left"/>
              <w:rPr>
                <w:rFonts w:ascii="Times New Roman" w:hAnsi="Times New Roman"/>
                <w:szCs w:val="24"/>
                <w:lang w:eastAsia="bg-BG"/>
              </w:rPr>
            </w:pPr>
            <w:r w:rsidRPr="001C6973">
              <w:rPr>
                <w:rFonts w:ascii="Times New Roman" w:hAnsi="Times New Roman"/>
                <w:szCs w:val="24"/>
                <w:lang w:eastAsia="bg-BG"/>
              </w:rPr>
              <w:fldChar w:fldCharType="begin">
                <w:ffData>
                  <w:name w:val=""/>
                  <w:enabled/>
                  <w:calcOnExit w:val="0"/>
                  <w:checkBox>
                    <w:sizeAuto/>
                    <w:default w:val="0"/>
                  </w:checkBox>
                </w:ffData>
              </w:fldChar>
            </w:r>
            <w:r w:rsidRPr="001C6973">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Pr="001C6973">
              <w:rPr>
                <w:rFonts w:ascii="Times New Roman" w:hAnsi="Times New Roman"/>
                <w:szCs w:val="24"/>
                <w:lang w:eastAsia="bg-BG"/>
              </w:rPr>
              <w:fldChar w:fldCharType="end"/>
            </w:r>
            <w:r w:rsidRPr="001C6973">
              <w:rPr>
                <w:rFonts w:ascii="Times New Roman" w:hAnsi="Times New Roman"/>
                <w:szCs w:val="24"/>
                <w:lang w:eastAsia="bg-BG"/>
              </w:rPr>
              <w:tab/>
              <w:t>Оптимално съотношение качество/цена</w:t>
            </w:r>
          </w:p>
        </w:tc>
      </w:tr>
      <w:tr w:rsidR="001C6973" w:rsidRPr="001C6973" w14:paraId="65C3B300" w14:textId="77777777" w:rsidTr="00204EF2">
        <w:trPr>
          <w:trHeight w:val="20"/>
        </w:trPr>
        <w:tc>
          <w:tcPr>
            <w:tcW w:w="9355" w:type="dxa"/>
            <w:gridSpan w:val="2"/>
            <w:tcBorders>
              <w:top w:val="single" w:sz="2" w:space="0" w:color="auto"/>
              <w:left w:val="single" w:sz="12" w:space="0" w:color="auto"/>
              <w:bottom w:val="single" w:sz="12" w:space="0" w:color="auto"/>
              <w:right w:val="single" w:sz="12" w:space="0" w:color="auto"/>
            </w:tcBorders>
            <w:vAlign w:val="center"/>
          </w:tcPr>
          <w:p w14:paraId="6CCBE957" w14:textId="044EDAD3" w:rsidR="001C6973" w:rsidRPr="00F7066F" w:rsidRDefault="001C6973" w:rsidP="00F7066F">
            <w:pPr>
              <w:spacing w:after="0" w:line="240" w:lineRule="auto"/>
              <w:ind w:firstLine="0"/>
              <w:jc w:val="left"/>
              <w:rPr>
                <w:rFonts w:ascii="Times New Roman" w:hAnsi="Times New Roman"/>
                <w:i/>
                <w:szCs w:val="24"/>
                <w:lang w:eastAsia="bg-BG"/>
              </w:rPr>
            </w:pPr>
            <w:r w:rsidRPr="001C6973">
              <w:rPr>
                <w:rFonts w:ascii="Times New Roman" w:hAnsi="Times New Roman"/>
                <w:i/>
                <w:szCs w:val="24"/>
                <w:lang w:eastAsia="bg-BG"/>
              </w:rPr>
              <w:t>Коментари и други бележки:</w:t>
            </w:r>
          </w:p>
        </w:tc>
      </w:tr>
    </w:tbl>
    <w:p w14:paraId="1FB705B5" w14:textId="77777777" w:rsidR="001C6973" w:rsidRPr="001C6973" w:rsidRDefault="001C6973" w:rsidP="001C6973">
      <w:pPr>
        <w:keepNext/>
        <w:tabs>
          <w:tab w:val="right" w:pos="9360"/>
        </w:tabs>
        <w:autoSpaceDE w:val="0"/>
        <w:autoSpaceDN w:val="0"/>
        <w:adjustRightInd w:val="0"/>
        <w:spacing w:after="0" w:line="240" w:lineRule="auto"/>
        <w:ind w:firstLine="0"/>
        <w:outlineLvl w:val="2"/>
        <w:rPr>
          <w:rFonts w:ascii="Times New Roman" w:hAnsi="Times New Roman"/>
          <w:b/>
          <w:bCs/>
          <w:szCs w:val="24"/>
        </w:rPr>
      </w:pPr>
    </w:p>
    <w:p w14:paraId="232652E4" w14:textId="77777777" w:rsidR="00B04866" w:rsidRPr="00B04866" w:rsidRDefault="00B04866" w:rsidP="00B04866">
      <w:pPr>
        <w:keepNext/>
        <w:tabs>
          <w:tab w:val="right" w:pos="9360"/>
        </w:tabs>
        <w:autoSpaceDE w:val="0"/>
        <w:autoSpaceDN w:val="0"/>
        <w:adjustRightInd w:val="0"/>
        <w:spacing w:after="0" w:line="240" w:lineRule="auto"/>
        <w:ind w:firstLine="0"/>
        <w:outlineLvl w:val="2"/>
        <w:rPr>
          <w:rFonts w:ascii="Times New Roman" w:hAnsi="Times New Roman"/>
          <w:b/>
          <w:bCs/>
          <w:szCs w:val="24"/>
        </w:rPr>
      </w:pPr>
      <w:r w:rsidRPr="00B04866">
        <w:rPr>
          <w:rFonts w:ascii="Times New Roman" w:hAnsi="Times New Roman"/>
          <w:b/>
          <w:bCs/>
          <w:szCs w:val="24"/>
        </w:rPr>
        <w:t>РАЗДЕЛ ІІ</w:t>
      </w:r>
    </w:p>
    <w:p w14:paraId="1046BB90" w14:textId="77777777" w:rsidR="00B04866" w:rsidRPr="00B04866" w:rsidRDefault="00B04866" w:rsidP="00B04866">
      <w:pPr>
        <w:keepNext/>
        <w:tabs>
          <w:tab w:val="right" w:pos="9360"/>
        </w:tabs>
        <w:autoSpaceDE w:val="0"/>
        <w:autoSpaceDN w:val="0"/>
        <w:adjustRightInd w:val="0"/>
        <w:spacing w:after="0" w:line="240" w:lineRule="auto"/>
        <w:ind w:firstLine="0"/>
        <w:outlineLvl w:val="2"/>
        <w:rPr>
          <w:rFonts w:ascii="Times New Roman" w:hAnsi="Times New Roman"/>
          <w:b/>
          <w:bCs/>
          <w:sz w:val="26"/>
          <w:szCs w:val="26"/>
        </w:rPr>
      </w:pPr>
      <w:r w:rsidRPr="00B04866">
        <w:rPr>
          <w:rFonts w:ascii="Times New Roman" w:hAnsi="Times New Roman"/>
          <w:b/>
          <w:bCs/>
          <w:sz w:val="26"/>
          <w:szCs w:val="26"/>
        </w:rPr>
        <w:t>Проверени документи</w:t>
      </w:r>
    </w:p>
    <w:p w14:paraId="049648C6" w14:textId="77777777" w:rsidR="00B04866" w:rsidRPr="00B04866" w:rsidRDefault="00B04866" w:rsidP="00B04866">
      <w:pPr>
        <w:spacing w:after="0" w:line="240" w:lineRule="auto"/>
        <w:ind w:firstLine="0"/>
        <w:jc w:val="left"/>
        <w:rPr>
          <w:rFonts w:ascii="Times New Roman" w:hAnsi="Times New Roman"/>
          <w:szCs w:val="24"/>
        </w:rPr>
      </w:pPr>
    </w:p>
    <w:tbl>
      <w:tblPr>
        <w:tblW w:w="9292"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7309"/>
        <w:gridCol w:w="1983"/>
      </w:tblGrid>
      <w:tr w:rsidR="00B04866" w:rsidRPr="00B04866" w14:paraId="7D6B86E9" w14:textId="77777777" w:rsidTr="00204EF2">
        <w:trPr>
          <w:trHeight w:val="20"/>
        </w:trPr>
        <w:tc>
          <w:tcPr>
            <w:tcW w:w="9292" w:type="dxa"/>
            <w:gridSpan w:val="2"/>
            <w:tcBorders>
              <w:top w:val="single" w:sz="12" w:space="0" w:color="auto"/>
              <w:left w:val="single" w:sz="12" w:space="0" w:color="auto"/>
              <w:bottom w:val="single" w:sz="2" w:space="0" w:color="auto"/>
              <w:right w:val="single" w:sz="12" w:space="0" w:color="auto"/>
            </w:tcBorders>
            <w:vAlign w:val="center"/>
            <w:hideMark/>
          </w:tcPr>
          <w:p w14:paraId="14729605" w14:textId="77777777" w:rsidR="000D1E4D" w:rsidRDefault="000D1E4D" w:rsidP="000D1E4D">
            <w:pPr>
              <w:spacing w:after="0" w:line="240" w:lineRule="auto"/>
              <w:ind w:firstLine="0"/>
              <w:rPr>
                <w:rFonts w:ascii="Times New Roman" w:hAnsi="Times New Roman"/>
                <w:szCs w:val="24"/>
                <w:lang w:eastAsia="bg-BG"/>
              </w:rPr>
            </w:pPr>
            <w:r>
              <w:rPr>
                <w:rFonts w:ascii="Times New Roman" w:hAnsi="Times New Roman"/>
                <w:szCs w:val="24"/>
                <w:lang w:eastAsia="bg-BG"/>
              </w:rPr>
              <w:t>Проверката обхваща следните документи:</w:t>
            </w:r>
          </w:p>
          <w:p w14:paraId="0AF1F93D" w14:textId="785E093C" w:rsidR="000D1E4D" w:rsidRDefault="000D1E4D" w:rsidP="000D1E4D">
            <w:pPr>
              <w:numPr>
                <w:ilvl w:val="0"/>
                <w:numId w:val="20"/>
              </w:numPr>
              <w:tabs>
                <w:tab w:val="left" w:pos="866"/>
              </w:tabs>
              <w:spacing w:after="0" w:line="240" w:lineRule="auto"/>
              <w:ind w:left="866" w:hanging="284"/>
              <w:contextualSpacing/>
              <w:jc w:val="left"/>
              <w:rPr>
                <w:rFonts w:ascii="Times New Roman" w:hAnsi="Times New Roman"/>
                <w:szCs w:val="24"/>
                <w:lang w:eastAsia="bg-BG"/>
              </w:rPr>
            </w:pPr>
            <w:r>
              <w:rPr>
                <w:rFonts w:ascii="Times New Roman" w:hAnsi="Times New Roman"/>
                <w:szCs w:val="24"/>
                <w:lang w:eastAsia="bg-BG"/>
              </w:rPr>
              <w:t>Проекта на решение за откриване на процедурата</w:t>
            </w:r>
          </w:p>
          <w:p w14:paraId="7FF34E35" w14:textId="4A954279" w:rsidR="000D1E4D" w:rsidRDefault="000D1E4D" w:rsidP="000D1E4D">
            <w:pPr>
              <w:numPr>
                <w:ilvl w:val="0"/>
                <w:numId w:val="20"/>
              </w:numPr>
              <w:tabs>
                <w:tab w:val="left" w:pos="866"/>
              </w:tabs>
              <w:spacing w:after="0" w:line="240" w:lineRule="auto"/>
              <w:ind w:left="866" w:hanging="284"/>
              <w:contextualSpacing/>
              <w:jc w:val="left"/>
              <w:rPr>
                <w:rFonts w:ascii="Times New Roman" w:hAnsi="Times New Roman"/>
                <w:szCs w:val="24"/>
                <w:lang w:eastAsia="bg-BG"/>
              </w:rPr>
            </w:pPr>
            <w:r>
              <w:rPr>
                <w:rFonts w:ascii="Times New Roman" w:hAnsi="Times New Roman"/>
                <w:szCs w:val="24"/>
                <w:lang w:eastAsia="bg-BG"/>
              </w:rPr>
              <w:t>Проекта на обявление, с което се оповестява откриването на процедурата</w:t>
            </w:r>
          </w:p>
          <w:p w14:paraId="53D3BFA2" w14:textId="44BCB9FB" w:rsidR="00B04866" w:rsidRPr="00B90508" w:rsidRDefault="000D1E4D" w:rsidP="00B90508">
            <w:pPr>
              <w:numPr>
                <w:ilvl w:val="0"/>
                <w:numId w:val="20"/>
              </w:numPr>
              <w:tabs>
                <w:tab w:val="left" w:pos="866"/>
              </w:tabs>
              <w:spacing w:after="0" w:line="240" w:lineRule="auto"/>
              <w:ind w:left="866" w:hanging="284"/>
              <w:contextualSpacing/>
              <w:jc w:val="left"/>
              <w:rPr>
                <w:rFonts w:ascii="Times New Roman" w:hAnsi="Times New Roman"/>
                <w:szCs w:val="24"/>
                <w:lang w:eastAsia="bg-BG"/>
              </w:rPr>
            </w:pPr>
            <w:r>
              <w:rPr>
                <w:rFonts w:ascii="Times New Roman" w:hAnsi="Times New Roman"/>
                <w:szCs w:val="24"/>
                <w:lang w:eastAsia="bg-BG"/>
              </w:rPr>
              <w:t>Проекта на техническа спецификация</w:t>
            </w:r>
          </w:p>
        </w:tc>
      </w:tr>
      <w:tr w:rsidR="00D94DB1" w:rsidRPr="00B04866" w14:paraId="2CE06EA6" w14:textId="77777777" w:rsidTr="00204EF2">
        <w:trPr>
          <w:trHeight w:val="533"/>
        </w:trPr>
        <w:tc>
          <w:tcPr>
            <w:tcW w:w="7309" w:type="dxa"/>
            <w:tcBorders>
              <w:top w:val="single" w:sz="2" w:space="0" w:color="auto"/>
              <w:left w:val="single" w:sz="12" w:space="0" w:color="auto"/>
              <w:bottom w:val="single" w:sz="2" w:space="0" w:color="auto"/>
              <w:right w:val="single" w:sz="2" w:space="0" w:color="auto"/>
            </w:tcBorders>
            <w:vAlign w:val="center"/>
            <w:hideMark/>
          </w:tcPr>
          <w:p w14:paraId="2123896A" w14:textId="77777777" w:rsidR="00B04866" w:rsidRPr="00B04866" w:rsidRDefault="00B04866" w:rsidP="00B04866">
            <w:pPr>
              <w:spacing w:after="0" w:line="240" w:lineRule="auto"/>
              <w:ind w:firstLine="0"/>
              <w:rPr>
                <w:rFonts w:ascii="Times New Roman" w:hAnsi="Times New Roman"/>
                <w:szCs w:val="24"/>
                <w:lang w:eastAsia="bg-BG"/>
              </w:rPr>
            </w:pPr>
            <w:r w:rsidRPr="00B04866">
              <w:rPr>
                <w:rFonts w:ascii="Times New Roman" w:hAnsi="Times New Roman"/>
                <w:szCs w:val="24"/>
                <w:lang w:eastAsia="bg-BG"/>
              </w:rPr>
              <w:t>Всички документи, подлежащи на контрол, са получени в АОП</w:t>
            </w:r>
          </w:p>
        </w:tc>
        <w:tc>
          <w:tcPr>
            <w:tcW w:w="1983" w:type="dxa"/>
            <w:tcBorders>
              <w:top w:val="single" w:sz="2" w:space="0" w:color="auto"/>
              <w:left w:val="single" w:sz="2" w:space="0" w:color="auto"/>
              <w:bottom w:val="single" w:sz="2" w:space="0" w:color="auto"/>
              <w:right w:val="single" w:sz="12" w:space="0" w:color="auto"/>
            </w:tcBorders>
            <w:vAlign w:val="center"/>
            <w:hideMark/>
          </w:tcPr>
          <w:p w14:paraId="6B5B6938" w14:textId="77777777" w:rsidR="00B04866" w:rsidRPr="00B04866" w:rsidRDefault="003C2C4E" w:rsidP="00B04866">
            <w:pPr>
              <w:tabs>
                <w:tab w:val="left" w:pos="583"/>
                <w:tab w:val="right" w:pos="9360"/>
              </w:tabs>
              <w:spacing w:before="60" w:after="60" w:line="240" w:lineRule="auto"/>
              <w:ind w:firstLine="0"/>
              <w:rPr>
                <w:rFonts w:ascii="Times New Roman" w:hAnsi="Times New Roman"/>
                <w:szCs w:val="24"/>
                <w:lang w:val="en-US"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B04866" w:rsidRPr="00B04866">
              <w:rPr>
                <w:rFonts w:ascii="Times New Roman" w:hAnsi="Times New Roman"/>
                <w:szCs w:val="24"/>
                <w:lang w:val="en-US" w:eastAsia="bg-BG"/>
              </w:rPr>
              <w:t xml:space="preserve"> </w:t>
            </w:r>
            <w:r w:rsidR="00B04866" w:rsidRPr="00B04866">
              <w:rPr>
                <w:rFonts w:ascii="Times New Roman" w:hAnsi="Times New Roman"/>
                <w:szCs w:val="24"/>
                <w:lang w:eastAsia="bg-BG"/>
              </w:rPr>
              <w:t xml:space="preserve">Да      </w:t>
            </w:r>
            <w:r w:rsidR="00B04866" w:rsidRPr="00B04866">
              <w:rPr>
                <w:rFonts w:ascii="Times New Roman" w:hAnsi="Times New Roman"/>
                <w:szCs w:val="24"/>
                <w:lang w:eastAsia="bg-BG"/>
              </w:rPr>
              <w:fldChar w:fldCharType="begin">
                <w:ffData>
                  <w:name w:val=""/>
                  <w:enabled/>
                  <w:calcOnExit w:val="0"/>
                  <w:checkBox>
                    <w:sizeAuto/>
                    <w:default w:val="0"/>
                  </w:checkBox>
                </w:ffData>
              </w:fldChar>
            </w:r>
            <w:r w:rsidR="00B04866" w:rsidRPr="00B04866">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00B04866" w:rsidRPr="00B04866">
              <w:rPr>
                <w:rFonts w:ascii="Times New Roman" w:hAnsi="Times New Roman"/>
                <w:szCs w:val="24"/>
                <w:lang w:eastAsia="bg-BG"/>
              </w:rPr>
              <w:fldChar w:fldCharType="end"/>
            </w:r>
            <w:r w:rsidR="00B04866" w:rsidRPr="00B04866">
              <w:rPr>
                <w:rFonts w:ascii="Times New Roman" w:hAnsi="Times New Roman"/>
                <w:szCs w:val="24"/>
                <w:lang w:val="en-US" w:eastAsia="bg-BG"/>
              </w:rPr>
              <w:t xml:space="preserve">  </w:t>
            </w:r>
            <w:r w:rsidR="00B04866" w:rsidRPr="00B04866">
              <w:rPr>
                <w:rFonts w:ascii="Times New Roman" w:hAnsi="Times New Roman"/>
                <w:szCs w:val="24"/>
                <w:lang w:eastAsia="bg-BG"/>
              </w:rPr>
              <w:t xml:space="preserve">Не </w:t>
            </w:r>
            <w:r w:rsidR="00B04866" w:rsidRPr="00B04866">
              <w:rPr>
                <w:rFonts w:ascii="Times New Roman" w:hAnsi="Times New Roman"/>
                <w:szCs w:val="24"/>
                <w:lang w:val="en-US" w:eastAsia="bg-BG"/>
              </w:rPr>
              <w:t xml:space="preserve">              </w:t>
            </w:r>
            <w:r w:rsidR="00B04866" w:rsidRPr="00B04866">
              <w:rPr>
                <w:rFonts w:ascii="Times New Roman" w:hAnsi="Times New Roman"/>
                <w:szCs w:val="24"/>
                <w:lang w:eastAsia="bg-BG"/>
              </w:rPr>
              <w:t xml:space="preserve">             </w:t>
            </w:r>
          </w:p>
        </w:tc>
      </w:tr>
      <w:tr w:rsidR="00F627F9" w:rsidRPr="00B04866" w14:paraId="7064D28A" w14:textId="77777777" w:rsidTr="00C94287">
        <w:trPr>
          <w:trHeight w:val="20"/>
        </w:trPr>
        <w:tc>
          <w:tcPr>
            <w:tcW w:w="7309" w:type="dxa"/>
            <w:tcBorders>
              <w:top w:val="single" w:sz="2" w:space="0" w:color="auto"/>
              <w:left w:val="single" w:sz="12" w:space="0" w:color="auto"/>
              <w:bottom w:val="single" w:sz="2" w:space="0" w:color="auto"/>
              <w:right w:val="single" w:sz="2" w:space="0" w:color="auto"/>
            </w:tcBorders>
            <w:shd w:val="clear" w:color="auto" w:fill="auto"/>
            <w:vAlign w:val="center"/>
            <w:hideMark/>
          </w:tcPr>
          <w:p w14:paraId="39019FF6" w14:textId="77777777" w:rsidR="00B04866" w:rsidRPr="00B04866" w:rsidRDefault="00B04866" w:rsidP="00B04866">
            <w:pPr>
              <w:spacing w:after="0" w:line="240" w:lineRule="auto"/>
              <w:ind w:firstLine="0"/>
              <w:rPr>
                <w:rFonts w:ascii="Times New Roman" w:hAnsi="Times New Roman"/>
                <w:szCs w:val="24"/>
                <w:lang w:eastAsia="bg-BG"/>
              </w:rPr>
            </w:pPr>
            <w:r w:rsidRPr="00B04866">
              <w:rPr>
                <w:rFonts w:ascii="Times New Roman" w:hAnsi="Times New Roman"/>
                <w:szCs w:val="24"/>
                <w:lang w:eastAsia="bg-BG"/>
              </w:rPr>
              <w:t>Всички документи, подлежащи на контрол, са изпратени по предвидения ред</w:t>
            </w:r>
            <w:r w:rsidRPr="00B04866">
              <w:rPr>
                <w:rFonts w:ascii="Times New Roman" w:hAnsi="Times New Roman"/>
                <w:szCs w:val="24"/>
                <w:lang w:val="ru-RU" w:eastAsia="bg-BG"/>
              </w:rPr>
              <w:t xml:space="preserve"> </w:t>
            </w:r>
          </w:p>
        </w:tc>
        <w:tc>
          <w:tcPr>
            <w:tcW w:w="1983" w:type="dxa"/>
            <w:tcBorders>
              <w:top w:val="single" w:sz="2" w:space="0" w:color="auto"/>
              <w:left w:val="single" w:sz="2" w:space="0" w:color="auto"/>
              <w:bottom w:val="single" w:sz="2" w:space="0" w:color="auto"/>
              <w:right w:val="single" w:sz="12" w:space="0" w:color="auto"/>
            </w:tcBorders>
            <w:shd w:val="clear" w:color="auto" w:fill="auto"/>
            <w:vAlign w:val="center"/>
            <w:hideMark/>
          </w:tcPr>
          <w:p w14:paraId="0E62690D" w14:textId="77777777" w:rsidR="00B04866" w:rsidRPr="00B04866" w:rsidRDefault="003C2C4E" w:rsidP="00B04866">
            <w:pPr>
              <w:tabs>
                <w:tab w:val="left" w:pos="583"/>
                <w:tab w:val="right" w:pos="9360"/>
              </w:tabs>
              <w:spacing w:before="60" w:after="60" w:line="240" w:lineRule="auto"/>
              <w:ind w:firstLine="0"/>
              <w:jc w:val="left"/>
              <w:rPr>
                <w:rFonts w:ascii="Times New Roman" w:hAnsi="Times New Roman"/>
                <w:szCs w:val="24"/>
                <w:lang w:val="en-US"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B04866" w:rsidRPr="00B04866">
              <w:rPr>
                <w:rFonts w:ascii="Times New Roman" w:hAnsi="Times New Roman"/>
                <w:szCs w:val="24"/>
                <w:lang w:eastAsia="bg-BG"/>
              </w:rPr>
              <w:t xml:space="preserve"> Да      </w:t>
            </w:r>
            <w:r w:rsidR="00B04866" w:rsidRPr="00B04866">
              <w:rPr>
                <w:rFonts w:ascii="Times New Roman" w:hAnsi="Times New Roman"/>
                <w:szCs w:val="24"/>
                <w:lang w:eastAsia="bg-BG"/>
              </w:rPr>
              <w:fldChar w:fldCharType="begin">
                <w:ffData>
                  <w:name w:val=""/>
                  <w:enabled/>
                  <w:calcOnExit w:val="0"/>
                  <w:checkBox>
                    <w:sizeAuto/>
                    <w:default w:val="0"/>
                  </w:checkBox>
                </w:ffData>
              </w:fldChar>
            </w:r>
            <w:r w:rsidR="00B04866" w:rsidRPr="00B04866">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00B04866" w:rsidRPr="00B04866">
              <w:rPr>
                <w:rFonts w:ascii="Times New Roman" w:hAnsi="Times New Roman"/>
                <w:szCs w:val="24"/>
                <w:lang w:eastAsia="bg-BG"/>
              </w:rPr>
              <w:fldChar w:fldCharType="end"/>
            </w:r>
            <w:r w:rsidR="00B04866" w:rsidRPr="00B04866">
              <w:rPr>
                <w:rFonts w:ascii="Times New Roman" w:hAnsi="Times New Roman"/>
                <w:szCs w:val="24"/>
                <w:lang w:eastAsia="bg-BG"/>
              </w:rPr>
              <w:t xml:space="preserve">  Не</w:t>
            </w:r>
          </w:p>
        </w:tc>
      </w:tr>
      <w:tr w:rsidR="00D94DB1" w:rsidRPr="00B04866" w14:paraId="6924BF77" w14:textId="77777777" w:rsidTr="00204EF2">
        <w:trPr>
          <w:trHeight w:val="533"/>
        </w:trPr>
        <w:tc>
          <w:tcPr>
            <w:tcW w:w="7309" w:type="dxa"/>
            <w:tcBorders>
              <w:top w:val="single" w:sz="2" w:space="0" w:color="auto"/>
              <w:left w:val="single" w:sz="12" w:space="0" w:color="auto"/>
              <w:bottom w:val="single" w:sz="2" w:space="0" w:color="auto"/>
              <w:right w:val="single" w:sz="2" w:space="0" w:color="auto"/>
            </w:tcBorders>
            <w:vAlign w:val="center"/>
            <w:hideMark/>
          </w:tcPr>
          <w:p w14:paraId="66EDE886" w14:textId="77777777" w:rsidR="00B04866" w:rsidRPr="00B04866" w:rsidRDefault="00B04866" w:rsidP="00B04866">
            <w:pPr>
              <w:spacing w:after="0" w:line="240" w:lineRule="auto"/>
              <w:ind w:firstLine="0"/>
              <w:rPr>
                <w:rFonts w:ascii="Times New Roman" w:hAnsi="Times New Roman"/>
                <w:szCs w:val="24"/>
                <w:lang w:eastAsia="bg-BG"/>
              </w:rPr>
            </w:pPr>
            <w:r w:rsidRPr="00B04866">
              <w:rPr>
                <w:rFonts w:ascii="Times New Roman" w:hAnsi="Times New Roman"/>
                <w:szCs w:val="24"/>
                <w:lang w:eastAsia="bg-BG"/>
              </w:rPr>
              <w:t xml:space="preserve">Проверката на проектите на техническата спецификация и методиката за оценка </w:t>
            </w:r>
            <w:r w:rsidRPr="00B04866">
              <w:rPr>
                <w:rFonts w:ascii="Times New Roman" w:hAnsi="Times New Roman"/>
                <w:i/>
                <w:szCs w:val="24"/>
                <w:lang w:eastAsia="bg-BG"/>
              </w:rPr>
              <w:t>(когато е приложимо)</w:t>
            </w:r>
            <w:r w:rsidRPr="00B04866">
              <w:rPr>
                <w:rFonts w:ascii="Times New Roman" w:hAnsi="Times New Roman"/>
                <w:szCs w:val="24"/>
                <w:lang w:eastAsia="bg-BG"/>
              </w:rPr>
              <w:t xml:space="preserve"> е извършена от външен експерт по чл. 229а ЗОП.</w:t>
            </w:r>
          </w:p>
        </w:tc>
        <w:tc>
          <w:tcPr>
            <w:tcW w:w="1983" w:type="dxa"/>
            <w:tcBorders>
              <w:top w:val="single" w:sz="2" w:space="0" w:color="auto"/>
              <w:left w:val="single" w:sz="2" w:space="0" w:color="auto"/>
              <w:bottom w:val="single" w:sz="2" w:space="0" w:color="auto"/>
              <w:right w:val="single" w:sz="12" w:space="0" w:color="auto"/>
            </w:tcBorders>
            <w:vAlign w:val="center"/>
            <w:hideMark/>
          </w:tcPr>
          <w:p w14:paraId="4FFE4833" w14:textId="77777777" w:rsidR="00B04866" w:rsidRPr="00AE458D" w:rsidRDefault="00AE458D" w:rsidP="00B04866">
            <w:pPr>
              <w:tabs>
                <w:tab w:val="left" w:pos="583"/>
                <w:tab w:val="right" w:pos="9360"/>
              </w:tabs>
              <w:spacing w:before="60" w:after="60" w:line="240" w:lineRule="auto"/>
              <w:ind w:firstLine="0"/>
              <w:rPr>
                <w:rFonts w:ascii="Times New Roman" w:hAnsi="Times New Roman"/>
                <w:szCs w:val="24"/>
                <w:lang w:val="en-US" w:eastAsia="bg-BG"/>
              </w:rPr>
            </w:pPr>
            <w:r>
              <w:rPr>
                <w:rFonts w:ascii="Times New Roman" w:hAnsi="Times New Roman"/>
                <w:szCs w:val="24"/>
                <w:lang w:eastAsia="bg-BG"/>
              </w:rPr>
              <w:fldChar w:fldCharType="begin">
                <w:ffData>
                  <w:name w:val=""/>
                  <w:enabled/>
                  <w:calcOnExit w:val="0"/>
                  <w:checkBox>
                    <w:sizeAuto/>
                    <w:default w:val="1"/>
                  </w:checkBox>
                </w:ffData>
              </w:fldChar>
            </w:r>
            <w:r>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Pr>
                <w:rFonts w:ascii="Times New Roman" w:hAnsi="Times New Roman"/>
                <w:szCs w:val="24"/>
                <w:lang w:eastAsia="bg-BG"/>
              </w:rPr>
              <w:fldChar w:fldCharType="end"/>
            </w:r>
            <w:r w:rsidR="00B04866" w:rsidRPr="00AE458D">
              <w:rPr>
                <w:rFonts w:ascii="Times New Roman" w:hAnsi="Times New Roman"/>
                <w:szCs w:val="24"/>
                <w:lang w:val="en-US" w:eastAsia="bg-BG"/>
              </w:rPr>
              <w:t xml:space="preserve"> </w:t>
            </w:r>
            <w:r w:rsidR="00B04866" w:rsidRPr="00AE458D">
              <w:rPr>
                <w:rFonts w:ascii="Times New Roman" w:hAnsi="Times New Roman"/>
                <w:szCs w:val="24"/>
                <w:lang w:eastAsia="bg-BG"/>
              </w:rPr>
              <w:t xml:space="preserve">Да      </w:t>
            </w:r>
            <w:r w:rsidR="00B04866" w:rsidRPr="00AE458D">
              <w:rPr>
                <w:rFonts w:ascii="Times New Roman" w:hAnsi="Times New Roman"/>
                <w:szCs w:val="24"/>
                <w:lang w:eastAsia="bg-BG"/>
              </w:rPr>
              <w:fldChar w:fldCharType="begin">
                <w:ffData>
                  <w:name w:val=""/>
                  <w:enabled/>
                  <w:calcOnExit w:val="0"/>
                  <w:checkBox>
                    <w:sizeAuto/>
                    <w:default w:val="0"/>
                  </w:checkBox>
                </w:ffData>
              </w:fldChar>
            </w:r>
            <w:r w:rsidR="00B04866" w:rsidRPr="00AE458D">
              <w:rPr>
                <w:rFonts w:ascii="Times New Roman" w:hAnsi="Times New Roman"/>
                <w:szCs w:val="24"/>
                <w:lang w:eastAsia="bg-BG"/>
              </w:rPr>
              <w:instrText xml:space="preserve"> FORMCHECKBOX </w:instrText>
            </w:r>
            <w:r w:rsidR="00F7066F">
              <w:rPr>
                <w:rFonts w:ascii="Times New Roman" w:hAnsi="Times New Roman"/>
                <w:szCs w:val="24"/>
                <w:lang w:eastAsia="bg-BG"/>
              </w:rPr>
            </w:r>
            <w:r w:rsidR="00F7066F">
              <w:rPr>
                <w:rFonts w:ascii="Times New Roman" w:hAnsi="Times New Roman"/>
                <w:szCs w:val="24"/>
                <w:lang w:eastAsia="bg-BG"/>
              </w:rPr>
              <w:fldChar w:fldCharType="separate"/>
            </w:r>
            <w:r w:rsidR="00B04866" w:rsidRPr="00AE458D">
              <w:rPr>
                <w:rFonts w:ascii="Times New Roman" w:hAnsi="Times New Roman"/>
                <w:szCs w:val="24"/>
                <w:lang w:eastAsia="bg-BG"/>
              </w:rPr>
              <w:fldChar w:fldCharType="end"/>
            </w:r>
            <w:r w:rsidR="00B04866" w:rsidRPr="00AE458D">
              <w:rPr>
                <w:rFonts w:ascii="Times New Roman" w:hAnsi="Times New Roman"/>
                <w:szCs w:val="24"/>
                <w:lang w:val="en-US" w:eastAsia="bg-BG"/>
              </w:rPr>
              <w:t xml:space="preserve">  </w:t>
            </w:r>
            <w:r w:rsidR="00B04866" w:rsidRPr="00AE458D">
              <w:rPr>
                <w:rFonts w:ascii="Times New Roman" w:hAnsi="Times New Roman"/>
                <w:szCs w:val="24"/>
                <w:lang w:eastAsia="bg-BG"/>
              </w:rPr>
              <w:t xml:space="preserve">Не </w:t>
            </w:r>
            <w:r w:rsidR="00B04866" w:rsidRPr="00AE458D">
              <w:rPr>
                <w:rFonts w:ascii="Times New Roman" w:hAnsi="Times New Roman"/>
                <w:szCs w:val="24"/>
                <w:lang w:val="en-US" w:eastAsia="bg-BG"/>
              </w:rPr>
              <w:t xml:space="preserve">              </w:t>
            </w:r>
            <w:r w:rsidR="00B04866" w:rsidRPr="00AE458D">
              <w:rPr>
                <w:rFonts w:ascii="Times New Roman" w:hAnsi="Times New Roman"/>
                <w:szCs w:val="24"/>
                <w:lang w:eastAsia="bg-BG"/>
              </w:rPr>
              <w:t xml:space="preserve">             </w:t>
            </w:r>
          </w:p>
        </w:tc>
      </w:tr>
      <w:tr w:rsidR="00B04866" w:rsidRPr="00B04866" w14:paraId="5E34DF5C" w14:textId="77777777" w:rsidTr="00204EF2">
        <w:trPr>
          <w:trHeight w:val="20"/>
        </w:trPr>
        <w:tc>
          <w:tcPr>
            <w:tcW w:w="9292" w:type="dxa"/>
            <w:gridSpan w:val="2"/>
            <w:tcBorders>
              <w:top w:val="single" w:sz="2" w:space="0" w:color="auto"/>
              <w:left w:val="single" w:sz="12" w:space="0" w:color="auto"/>
              <w:bottom w:val="single" w:sz="12" w:space="0" w:color="auto"/>
              <w:right w:val="single" w:sz="12" w:space="0" w:color="auto"/>
            </w:tcBorders>
            <w:vAlign w:val="center"/>
          </w:tcPr>
          <w:p w14:paraId="41D22A7F" w14:textId="77777777" w:rsidR="00B04866" w:rsidRPr="00B04866" w:rsidRDefault="00B04866" w:rsidP="00B04866">
            <w:pPr>
              <w:spacing w:after="0" w:line="240" w:lineRule="auto"/>
              <w:ind w:firstLine="0"/>
              <w:rPr>
                <w:rFonts w:ascii="Times New Roman" w:hAnsi="Times New Roman"/>
                <w:i/>
                <w:szCs w:val="24"/>
                <w:lang w:eastAsia="bg-BG"/>
              </w:rPr>
            </w:pPr>
            <w:r w:rsidRPr="00B04866">
              <w:rPr>
                <w:rFonts w:ascii="Times New Roman" w:hAnsi="Times New Roman"/>
                <w:i/>
                <w:szCs w:val="24"/>
                <w:lang w:eastAsia="bg-BG"/>
              </w:rPr>
              <w:t>Коментари и други бележки:</w:t>
            </w:r>
          </w:p>
          <w:p w14:paraId="36B5240D" w14:textId="469E3F20" w:rsidR="00B04866" w:rsidRPr="00FB3471" w:rsidRDefault="00FB3471" w:rsidP="00FB3471">
            <w:pPr>
              <w:tabs>
                <w:tab w:val="left" w:pos="583"/>
                <w:tab w:val="right" w:pos="9360"/>
              </w:tabs>
              <w:spacing w:before="60" w:after="60" w:line="240" w:lineRule="auto"/>
              <w:ind w:firstLine="567"/>
              <w:rPr>
                <w:rFonts w:ascii="Times New Roman" w:hAnsi="Times New Roman"/>
                <w:sz w:val="26"/>
                <w:szCs w:val="26"/>
                <w:lang w:eastAsia="bg-BG"/>
              </w:rPr>
            </w:pPr>
            <w:bookmarkStart w:id="2" w:name="_GoBack"/>
            <w:bookmarkEnd w:id="2"/>
            <w:r w:rsidRPr="00FB3471">
              <w:rPr>
                <w:rFonts w:ascii="Times New Roman" w:hAnsi="Times New Roman"/>
                <w:sz w:val="26"/>
                <w:szCs w:val="26"/>
                <w:lang w:eastAsia="bg-BG"/>
              </w:rPr>
              <w:t xml:space="preserve">Проверката на проектите на техническата спецификация по обособена позиция №1 на първия етап на контрол е извършена от външен експерт, избран по реда на наредбата по чл. 229а, ал. 3 ЗОП (вж. чл. 122а, ал. 1 ППЗОП). Доколкото при проверката на проектите на решение и обявление от страна на експерти на АОП, се установи, че не е налице систематична връзка между доставката на компютърната техника и софтуер и доставката на цветни телевизори (обособена позиция № 1) и доставката на климатици (обособена позиция № 2), </w:t>
            </w:r>
            <w:r>
              <w:rPr>
                <w:rFonts w:ascii="Times New Roman" w:hAnsi="Times New Roman"/>
                <w:sz w:val="26"/>
                <w:szCs w:val="26"/>
                <w:lang w:eastAsia="bg-BG"/>
              </w:rPr>
              <w:t>тъй като</w:t>
            </w:r>
            <w:r w:rsidRPr="00FB3471">
              <w:rPr>
                <w:rFonts w:ascii="Times New Roman" w:hAnsi="Times New Roman"/>
                <w:sz w:val="26"/>
                <w:szCs w:val="26"/>
                <w:lang w:eastAsia="bg-BG"/>
              </w:rPr>
              <w:t xml:space="preserve"> дейностите са насочени към различни групи доставчици (икономически оператори), както и че доставката на цветни телевизори и доставката на климатици не попадат в обхвата на посочената от възложителя професионална област, </w:t>
            </w:r>
            <w:r w:rsidRPr="00FB3471">
              <w:rPr>
                <w:rFonts w:ascii="Times New Roman" w:hAnsi="Times New Roman"/>
                <w:sz w:val="26"/>
                <w:szCs w:val="26"/>
                <w:lang w:eastAsia="bg-BG"/>
              </w:rPr>
              <w:lastRenderedPageBreak/>
              <w:t>проверката на техническата спецификация относно доставката на цветни телевизори и по обособена позиция № 2 е извърш</w:t>
            </w:r>
            <w:r>
              <w:rPr>
                <w:rFonts w:ascii="Times New Roman" w:hAnsi="Times New Roman"/>
                <w:sz w:val="26"/>
                <w:szCs w:val="26"/>
                <w:lang w:eastAsia="bg-BG"/>
              </w:rPr>
              <w:t xml:space="preserve">ена </w:t>
            </w:r>
            <w:r w:rsidRPr="00FB3471">
              <w:rPr>
                <w:rFonts w:ascii="Times New Roman" w:hAnsi="Times New Roman"/>
                <w:sz w:val="26"/>
                <w:szCs w:val="26"/>
                <w:lang w:eastAsia="bg-BG"/>
              </w:rPr>
              <w:t>от АОП и обхваща съответствието на документите с изискванията на ЗОП.</w:t>
            </w:r>
          </w:p>
        </w:tc>
      </w:tr>
    </w:tbl>
    <w:p w14:paraId="2D69C80E" w14:textId="77777777" w:rsidR="00B04866" w:rsidRPr="00B04866" w:rsidRDefault="00B04866" w:rsidP="00B04866">
      <w:pPr>
        <w:tabs>
          <w:tab w:val="left" w:pos="1440"/>
        </w:tabs>
        <w:spacing w:after="0" w:line="240" w:lineRule="auto"/>
        <w:ind w:firstLine="0"/>
        <w:rPr>
          <w:rFonts w:ascii="Times New Roman" w:hAnsi="Times New Roman"/>
          <w:szCs w:val="24"/>
          <w:lang w:eastAsia="bg-BG"/>
        </w:rPr>
      </w:pPr>
    </w:p>
    <w:p w14:paraId="79315FFE" w14:textId="77777777" w:rsidR="00193C7A" w:rsidRPr="00193C7A" w:rsidRDefault="00193C7A" w:rsidP="00193C7A">
      <w:pPr>
        <w:keepNext/>
        <w:tabs>
          <w:tab w:val="right" w:pos="9360"/>
        </w:tabs>
        <w:autoSpaceDE w:val="0"/>
        <w:autoSpaceDN w:val="0"/>
        <w:adjustRightInd w:val="0"/>
        <w:spacing w:after="0" w:line="240" w:lineRule="auto"/>
        <w:ind w:firstLine="0"/>
        <w:outlineLvl w:val="2"/>
        <w:rPr>
          <w:rFonts w:ascii="Times New Roman" w:hAnsi="Times New Roman"/>
          <w:b/>
          <w:bCs/>
          <w:szCs w:val="24"/>
        </w:rPr>
      </w:pPr>
      <w:r w:rsidRPr="00193C7A">
        <w:rPr>
          <w:rFonts w:ascii="Times New Roman" w:hAnsi="Times New Roman"/>
          <w:b/>
          <w:bCs/>
          <w:szCs w:val="24"/>
        </w:rPr>
        <w:t>РАЗДЕЛ ІІІ</w:t>
      </w:r>
    </w:p>
    <w:p w14:paraId="763C8E87" w14:textId="77777777" w:rsidR="00193C7A" w:rsidRPr="00193C7A" w:rsidRDefault="00193C7A" w:rsidP="00193C7A">
      <w:pPr>
        <w:keepNext/>
        <w:tabs>
          <w:tab w:val="right" w:pos="9360"/>
        </w:tabs>
        <w:autoSpaceDE w:val="0"/>
        <w:autoSpaceDN w:val="0"/>
        <w:adjustRightInd w:val="0"/>
        <w:spacing w:after="0" w:line="240" w:lineRule="auto"/>
        <w:ind w:firstLine="0"/>
        <w:outlineLvl w:val="2"/>
        <w:rPr>
          <w:rFonts w:ascii="Times New Roman" w:hAnsi="Times New Roman"/>
          <w:b/>
          <w:bCs/>
          <w:sz w:val="26"/>
          <w:szCs w:val="26"/>
        </w:rPr>
      </w:pPr>
      <w:r w:rsidRPr="00193C7A">
        <w:rPr>
          <w:rFonts w:ascii="Times New Roman" w:hAnsi="Times New Roman"/>
          <w:b/>
          <w:bCs/>
          <w:sz w:val="26"/>
          <w:szCs w:val="26"/>
        </w:rPr>
        <w:t>Резултати</w:t>
      </w:r>
      <w:r w:rsidRPr="00193C7A">
        <w:rPr>
          <w:rFonts w:ascii="Times New Roman" w:hAnsi="Times New Roman"/>
          <w:b/>
          <w:bCs/>
          <w:sz w:val="26"/>
          <w:szCs w:val="26"/>
          <w:lang w:val="en-US"/>
        </w:rPr>
        <w:t xml:space="preserve"> </w:t>
      </w:r>
      <w:r w:rsidRPr="00193C7A">
        <w:rPr>
          <w:rFonts w:ascii="Times New Roman" w:hAnsi="Times New Roman"/>
          <w:b/>
          <w:bCs/>
          <w:sz w:val="26"/>
          <w:szCs w:val="26"/>
        </w:rPr>
        <w:t>от контрола</w:t>
      </w:r>
    </w:p>
    <w:p w14:paraId="0C34C99B" w14:textId="77777777" w:rsidR="00193C7A" w:rsidRPr="00193C7A" w:rsidRDefault="00193C7A" w:rsidP="00193C7A">
      <w:pPr>
        <w:tabs>
          <w:tab w:val="left" w:pos="1440"/>
        </w:tabs>
        <w:spacing w:after="0" w:line="240" w:lineRule="auto"/>
        <w:ind w:firstLine="0"/>
        <w:rPr>
          <w:rFonts w:ascii="Times New Roman" w:hAnsi="Times New Roman"/>
          <w:szCs w:val="24"/>
          <w:lang w:eastAsia="bg-BG"/>
        </w:rPr>
      </w:pPr>
    </w:p>
    <w:p w14:paraId="6026FCD3" w14:textId="77777777" w:rsidR="00193C7A" w:rsidRPr="00193C7A" w:rsidRDefault="00193C7A" w:rsidP="00193C7A">
      <w:pPr>
        <w:tabs>
          <w:tab w:val="left" w:pos="1440"/>
        </w:tabs>
        <w:spacing w:after="0" w:line="240" w:lineRule="auto"/>
        <w:ind w:firstLine="0"/>
        <w:rPr>
          <w:rFonts w:ascii="Times New Roman" w:hAnsi="Times New Roman"/>
          <w:b/>
          <w:szCs w:val="24"/>
          <w:lang w:eastAsia="bg-BG"/>
        </w:rPr>
      </w:pPr>
      <w:r w:rsidRPr="00F11DC8">
        <w:rPr>
          <w:rFonts w:ascii="Times New Roman" w:hAnsi="Times New Roman"/>
          <w:b/>
          <w:szCs w:val="24"/>
          <w:lang w:eastAsia="bg-BG"/>
        </w:rPr>
        <w:t xml:space="preserve">ІІІ.1) </w:t>
      </w:r>
      <w:r w:rsidR="00B85DDC" w:rsidRPr="0096610E">
        <w:rPr>
          <w:rFonts w:ascii="Times New Roman" w:hAnsi="Times New Roman"/>
          <w:b/>
        </w:rPr>
        <w:t>Проект на</w:t>
      </w:r>
      <w:r w:rsidR="00B85DDC" w:rsidRPr="00F11DC8">
        <w:rPr>
          <w:rFonts w:ascii="Times New Roman" w:hAnsi="Times New Roman"/>
          <w:b/>
          <w:szCs w:val="24"/>
          <w:lang w:eastAsia="bg-BG"/>
        </w:rPr>
        <w:t xml:space="preserve"> р</w:t>
      </w:r>
      <w:r w:rsidRPr="00F11DC8">
        <w:rPr>
          <w:rFonts w:ascii="Times New Roman" w:hAnsi="Times New Roman"/>
          <w:b/>
          <w:szCs w:val="24"/>
          <w:lang w:eastAsia="bg-BG"/>
        </w:rPr>
        <w:t>ешение за откриване на процедурата</w:t>
      </w:r>
    </w:p>
    <w:p w14:paraId="52BE095C" w14:textId="77777777" w:rsidR="00193C7A" w:rsidRPr="00193C7A" w:rsidRDefault="00193C7A" w:rsidP="00193C7A">
      <w:pPr>
        <w:spacing w:after="0" w:line="240" w:lineRule="auto"/>
        <w:ind w:firstLine="0"/>
        <w:jc w:val="left"/>
        <w:rPr>
          <w:rFonts w:ascii="Times New Roman" w:hAnsi="Times New Roman"/>
          <w:szCs w:val="24"/>
          <w:lang w:eastAsia="bg-BG"/>
        </w:rPr>
      </w:pPr>
    </w:p>
    <w:tbl>
      <w:tblPr>
        <w:tblW w:w="9299"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99"/>
      </w:tblGrid>
      <w:tr w:rsidR="00193C7A" w:rsidRPr="00193C7A" w14:paraId="3CF9FDB4" w14:textId="77777777" w:rsidTr="00D0626E">
        <w:trPr>
          <w:trHeight w:val="654"/>
        </w:trPr>
        <w:tc>
          <w:tcPr>
            <w:tcW w:w="9299" w:type="dxa"/>
            <w:tcBorders>
              <w:top w:val="single" w:sz="12" w:space="0" w:color="auto"/>
              <w:bottom w:val="single" w:sz="12" w:space="0" w:color="auto"/>
            </w:tcBorders>
            <w:vAlign w:val="center"/>
          </w:tcPr>
          <w:p w14:paraId="5AB130F4" w14:textId="77777777" w:rsidR="00193C7A" w:rsidRPr="00193C7A" w:rsidRDefault="00193C7A" w:rsidP="00193C7A">
            <w:pPr>
              <w:tabs>
                <w:tab w:val="left" w:pos="650"/>
                <w:tab w:val="right" w:pos="9360"/>
              </w:tabs>
              <w:spacing w:after="0" w:line="240" w:lineRule="auto"/>
              <w:ind w:firstLine="0"/>
              <w:jc w:val="left"/>
              <w:rPr>
                <w:rFonts w:ascii="Times New Roman" w:hAnsi="Times New Roman"/>
                <w:i/>
                <w:szCs w:val="24"/>
                <w:lang w:eastAsia="bg-BG"/>
              </w:rPr>
            </w:pPr>
            <w:r w:rsidRPr="00193C7A">
              <w:rPr>
                <w:rFonts w:ascii="Times New Roman" w:hAnsi="Times New Roman"/>
                <w:i/>
                <w:szCs w:val="24"/>
                <w:lang w:eastAsia="bg-BG"/>
              </w:rPr>
              <w:t>Констатации и препоръки:</w:t>
            </w:r>
          </w:p>
          <w:p w14:paraId="5AAFE079" w14:textId="77777777" w:rsidR="00193C7A" w:rsidRDefault="00573059" w:rsidP="00193C7A">
            <w:pPr>
              <w:spacing w:before="60" w:after="60" w:line="240" w:lineRule="auto"/>
              <w:ind w:firstLine="567"/>
              <w:rPr>
                <w:rFonts w:ascii="Times New Roman" w:hAnsi="Times New Roman"/>
                <w:bCs/>
                <w:sz w:val="26"/>
                <w:szCs w:val="26"/>
                <w:lang w:eastAsia="bg-BG"/>
              </w:rPr>
            </w:pPr>
            <w:r>
              <w:rPr>
                <w:rFonts w:ascii="Times New Roman" w:hAnsi="Times New Roman"/>
                <w:bCs/>
                <w:sz w:val="26"/>
                <w:szCs w:val="26"/>
                <w:lang w:val="en-US" w:eastAsia="bg-BG"/>
              </w:rPr>
              <w:t xml:space="preserve">1. </w:t>
            </w:r>
            <w:r w:rsidR="003C2C4E" w:rsidRPr="00642F42">
              <w:rPr>
                <w:rFonts w:ascii="Times New Roman" w:hAnsi="Times New Roman"/>
                <w:bCs/>
                <w:sz w:val="26"/>
                <w:szCs w:val="26"/>
                <w:lang w:eastAsia="bg-BG"/>
              </w:rPr>
              <w:t xml:space="preserve">В проекта на решение за откриване на процедурата не е посочен идентификационен номер (ИН) на регистрационната форма от Системата за случаен избор (ССИ). Препоръчваме </w:t>
            </w:r>
            <w:r w:rsidR="003C2C4E">
              <w:rPr>
                <w:rFonts w:ascii="Times New Roman" w:hAnsi="Times New Roman"/>
                <w:bCs/>
                <w:sz w:val="26"/>
                <w:szCs w:val="26"/>
                <w:lang w:eastAsia="bg-BG"/>
              </w:rPr>
              <w:t xml:space="preserve">при откриване на процедурата </w:t>
            </w:r>
            <w:r w:rsidR="003C2C4E" w:rsidRPr="00642F42">
              <w:rPr>
                <w:rFonts w:ascii="Times New Roman" w:hAnsi="Times New Roman"/>
                <w:bCs/>
                <w:sz w:val="26"/>
                <w:szCs w:val="26"/>
                <w:lang w:eastAsia="bg-BG"/>
              </w:rPr>
              <w:t>информацията</w:t>
            </w:r>
            <w:r w:rsidR="003C2C4E">
              <w:rPr>
                <w:rFonts w:ascii="Times New Roman" w:hAnsi="Times New Roman"/>
                <w:bCs/>
                <w:sz w:val="26"/>
                <w:szCs w:val="26"/>
                <w:lang w:eastAsia="bg-BG"/>
              </w:rPr>
              <w:t xml:space="preserve"> да се попъл</w:t>
            </w:r>
            <w:r w:rsidR="003C2C4E" w:rsidRPr="00642F42">
              <w:rPr>
                <w:rFonts w:ascii="Times New Roman" w:hAnsi="Times New Roman"/>
                <w:bCs/>
                <w:sz w:val="26"/>
                <w:szCs w:val="26"/>
                <w:lang w:eastAsia="bg-BG"/>
              </w:rPr>
              <w:t>н</w:t>
            </w:r>
            <w:r w:rsidR="003C2C4E">
              <w:rPr>
                <w:rFonts w:ascii="Times New Roman" w:hAnsi="Times New Roman"/>
                <w:bCs/>
                <w:sz w:val="26"/>
                <w:szCs w:val="26"/>
                <w:lang w:eastAsia="bg-BG"/>
              </w:rPr>
              <w:t>и</w:t>
            </w:r>
            <w:r w:rsidR="003C2C4E" w:rsidRPr="00642F42">
              <w:rPr>
                <w:rFonts w:ascii="Times New Roman" w:hAnsi="Times New Roman"/>
                <w:bCs/>
                <w:sz w:val="26"/>
                <w:szCs w:val="26"/>
                <w:lang w:eastAsia="bg-BG"/>
              </w:rPr>
              <w:t>.</w:t>
            </w:r>
          </w:p>
          <w:p w14:paraId="66E79ED6" w14:textId="77777777" w:rsidR="0089770C" w:rsidRDefault="00573059" w:rsidP="00BC0A31">
            <w:pPr>
              <w:spacing w:before="60" w:after="60" w:line="240" w:lineRule="auto"/>
              <w:ind w:firstLine="567"/>
              <w:rPr>
                <w:rFonts w:ascii="Times New Roman" w:hAnsi="Times New Roman"/>
                <w:sz w:val="26"/>
                <w:szCs w:val="26"/>
              </w:rPr>
            </w:pPr>
            <w:r>
              <w:rPr>
                <w:rFonts w:ascii="Times New Roman" w:hAnsi="Times New Roman"/>
                <w:bCs/>
                <w:sz w:val="26"/>
                <w:szCs w:val="26"/>
                <w:lang w:val="en-US" w:eastAsia="bg-BG"/>
              </w:rPr>
              <w:t>2.</w:t>
            </w:r>
            <w:r>
              <w:rPr>
                <w:rFonts w:ascii="Times New Roman" w:hAnsi="Times New Roman"/>
                <w:sz w:val="26"/>
                <w:szCs w:val="26"/>
              </w:rPr>
              <w:t xml:space="preserve"> </w:t>
            </w:r>
            <w:r w:rsidRPr="00573059">
              <w:rPr>
                <w:rFonts w:ascii="Times New Roman" w:hAnsi="Times New Roman"/>
                <w:sz w:val="26"/>
                <w:szCs w:val="26"/>
              </w:rPr>
              <w:t xml:space="preserve">В поле </w:t>
            </w:r>
            <w:r w:rsidRPr="00573059">
              <w:rPr>
                <w:rFonts w:ascii="Times New Roman" w:hAnsi="Times New Roman"/>
                <w:sz w:val="26"/>
                <w:szCs w:val="26"/>
                <w:lang w:val="en-US"/>
              </w:rPr>
              <w:t>IV</w:t>
            </w:r>
            <w:r w:rsidRPr="00573059">
              <w:rPr>
                <w:rFonts w:ascii="Times New Roman" w:hAnsi="Times New Roman"/>
                <w:sz w:val="26"/>
                <w:szCs w:val="26"/>
              </w:rPr>
              <w:t>.</w:t>
            </w:r>
            <w:r w:rsidRPr="00573059">
              <w:rPr>
                <w:rFonts w:ascii="Times New Roman" w:hAnsi="Times New Roman"/>
                <w:sz w:val="26"/>
                <w:szCs w:val="26"/>
                <w:lang w:val="en-US"/>
              </w:rPr>
              <w:t>3</w:t>
            </w:r>
            <w:r w:rsidRPr="00573059">
              <w:rPr>
                <w:rFonts w:ascii="Times New Roman" w:hAnsi="Times New Roman"/>
                <w:sz w:val="26"/>
                <w:szCs w:val="26"/>
              </w:rPr>
              <w:t>) се съдържат наименованията на двете обособени позиции, от които е видно, че по обособена позиция № 1 се предвижда доставка на</w:t>
            </w:r>
            <w:r w:rsidRPr="00573059">
              <w:rPr>
                <w:rFonts w:ascii="Times New Roman" w:hAnsi="Times New Roman"/>
                <w:bCs/>
                <w:sz w:val="26"/>
                <w:szCs w:val="26"/>
                <w:lang w:val="en-US" w:eastAsia="bg-BG"/>
              </w:rPr>
              <w:t xml:space="preserve"> </w:t>
            </w:r>
            <w:r w:rsidRPr="00573059">
              <w:rPr>
                <w:rFonts w:ascii="Times New Roman" w:hAnsi="Times New Roman"/>
                <w:sz w:val="26"/>
                <w:szCs w:val="26"/>
              </w:rPr>
              <w:t>компютърна техника</w:t>
            </w:r>
            <w:r>
              <w:rPr>
                <w:rFonts w:ascii="Times New Roman" w:hAnsi="Times New Roman"/>
                <w:sz w:val="26"/>
                <w:szCs w:val="26"/>
                <w:lang w:val="en-US"/>
              </w:rPr>
              <w:t>,</w:t>
            </w:r>
            <w:r w:rsidRPr="00573059">
              <w:rPr>
                <w:rFonts w:ascii="Times New Roman" w:hAnsi="Times New Roman"/>
                <w:sz w:val="26"/>
                <w:szCs w:val="26"/>
              </w:rPr>
              <w:t xml:space="preserve"> софтуерни продукти и</w:t>
            </w:r>
            <w:r>
              <w:rPr>
                <w:rFonts w:ascii="Times New Roman" w:hAnsi="Times New Roman"/>
                <w:sz w:val="26"/>
                <w:szCs w:val="26"/>
                <w:lang w:val="en-US"/>
              </w:rPr>
              <w:t xml:space="preserve"> </w:t>
            </w:r>
            <w:r>
              <w:rPr>
                <w:rFonts w:ascii="Times New Roman" w:hAnsi="Times New Roman"/>
                <w:sz w:val="26"/>
                <w:szCs w:val="26"/>
              </w:rPr>
              <w:t>цветни телевизори</w:t>
            </w:r>
            <w:r w:rsidRPr="00573059">
              <w:rPr>
                <w:rFonts w:ascii="Times New Roman" w:hAnsi="Times New Roman"/>
                <w:sz w:val="26"/>
                <w:szCs w:val="26"/>
              </w:rPr>
              <w:t xml:space="preserve">, а по обособена позиция № 2 – </w:t>
            </w:r>
            <w:r>
              <w:rPr>
                <w:rFonts w:ascii="Times New Roman" w:hAnsi="Times New Roman"/>
                <w:sz w:val="26"/>
                <w:szCs w:val="26"/>
              </w:rPr>
              <w:t>климатици</w:t>
            </w:r>
            <w:r w:rsidRPr="00573059">
              <w:rPr>
                <w:rFonts w:ascii="Times New Roman" w:hAnsi="Times New Roman"/>
                <w:sz w:val="26"/>
                <w:szCs w:val="26"/>
              </w:rPr>
              <w:t xml:space="preserve">. Следва да се има предвид, че законосъобразното прилагане на ЗОП не </w:t>
            </w:r>
            <w:r w:rsidR="00EC6BF7">
              <w:rPr>
                <w:rFonts w:ascii="Times New Roman" w:hAnsi="Times New Roman"/>
                <w:sz w:val="26"/>
                <w:szCs w:val="26"/>
              </w:rPr>
              <w:t>предполага</w:t>
            </w:r>
            <w:r w:rsidR="00EC6BF7" w:rsidRPr="00573059">
              <w:rPr>
                <w:rFonts w:ascii="Times New Roman" w:hAnsi="Times New Roman"/>
                <w:sz w:val="26"/>
                <w:szCs w:val="26"/>
              </w:rPr>
              <w:t xml:space="preserve"> </w:t>
            </w:r>
            <w:r w:rsidRPr="00573059">
              <w:rPr>
                <w:rFonts w:ascii="Times New Roman" w:hAnsi="Times New Roman"/>
                <w:sz w:val="26"/>
                <w:szCs w:val="26"/>
              </w:rPr>
              <w:t xml:space="preserve">механично </w:t>
            </w:r>
            <w:r w:rsidR="00A34B74">
              <w:rPr>
                <w:rFonts w:ascii="Times New Roman" w:hAnsi="Times New Roman"/>
                <w:sz w:val="26"/>
                <w:szCs w:val="26"/>
              </w:rPr>
              <w:t>обединяване</w:t>
            </w:r>
            <w:r w:rsidR="00A34B74" w:rsidRPr="00573059">
              <w:rPr>
                <w:rFonts w:ascii="Times New Roman" w:hAnsi="Times New Roman"/>
                <w:sz w:val="26"/>
                <w:szCs w:val="26"/>
              </w:rPr>
              <w:t xml:space="preserve"> </w:t>
            </w:r>
            <w:r w:rsidRPr="00573059">
              <w:rPr>
                <w:rFonts w:ascii="Times New Roman" w:hAnsi="Times New Roman"/>
                <w:sz w:val="26"/>
                <w:szCs w:val="26"/>
              </w:rPr>
              <w:t xml:space="preserve">в една процедура на разнородни дейности, които представляват интерес за различни групи икономически оператори (заинтересовани лица). Необходимо е да се обединяват дейности, които са сходни, идентични или имат систематична връзка (вж. чл. 27 ППЗОП и § 2, т. 29 ДР ЗОП), като не е достатъчно финансирането да е по един и същи проект. В случая е трудно да е да се намери систематична връзка между </w:t>
            </w:r>
            <w:r w:rsidR="0027152D">
              <w:rPr>
                <w:rFonts w:ascii="Times New Roman" w:hAnsi="Times New Roman"/>
                <w:sz w:val="26"/>
                <w:szCs w:val="26"/>
              </w:rPr>
              <w:t xml:space="preserve">доставката на </w:t>
            </w:r>
            <w:r w:rsidRPr="00573059">
              <w:rPr>
                <w:rFonts w:ascii="Times New Roman" w:hAnsi="Times New Roman"/>
                <w:sz w:val="26"/>
                <w:szCs w:val="26"/>
              </w:rPr>
              <w:t xml:space="preserve">компютърната техника и </w:t>
            </w:r>
            <w:r>
              <w:rPr>
                <w:rFonts w:ascii="Times New Roman" w:hAnsi="Times New Roman"/>
                <w:sz w:val="26"/>
                <w:szCs w:val="26"/>
              </w:rPr>
              <w:t>софтуер,</w:t>
            </w:r>
            <w:r w:rsidR="0027152D">
              <w:rPr>
                <w:rFonts w:ascii="Times New Roman" w:hAnsi="Times New Roman"/>
                <w:sz w:val="26"/>
                <w:szCs w:val="26"/>
              </w:rPr>
              <w:t xml:space="preserve"> доставката</w:t>
            </w:r>
            <w:r>
              <w:rPr>
                <w:rFonts w:ascii="Times New Roman" w:hAnsi="Times New Roman"/>
                <w:sz w:val="26"/>
                <w:szCs w:val="26"/>
              </w:rPr>
              <w:t xml:space="preserve"> на цветни телевизори и доставката на климатици</w:t>
            </w:r>
            <w:r w:rsidRPr="00573059">
              <w:rPr>
                <w:rFonts w:ascii="Times New Roman" w:hAnsi="Times New Roman"/>
                <w:sz w:val="26"/>
                <w:szCs w:val="26"/>
              </w:rPr>
              <w:t xml:space="preserve">, доколкото </w:t>
            </w:r>
            <w:r>
              <w:rPr>
                <w:rFonts w:ascii="Times New Roman" w:hAnsi="Times New Roman"/>
                <w:sz w:val="26"/>
                <w:szCs w:val="26"/>
              </w:rPr>
              <w:t xml:space="preserve">дейностите са </w:t>
            </w:r>
            <w:r w:rsidRPr="00573059">
              <w:rPr>
                <w:rFonts w:ascii="Times New Roman" w:hAnsi="Times New Roman"/>
                <w:sz w:val="26"/>
                <w:szCs w:val="26"/>
              </w:rPr>
              <w:t>насочени към различни групи доставчици</w:t>
            </w:r>
            <w:r>
              <w:rPr>
                <w:rFonts w:ascii="Times New Roman" w:hAnsi="Times New Roman"/>
                <w:sz w:val="26"/>
                <w:szCs w:val="26"/>
              </w:rPr>
              <w:t xml:space="preserve"> (икономически оператори)</w:t>
            </w:r>
            <w:r w:rsidRPr="00573059">
              <w:rPr>
                <w:rFonts w:ascii="Times New Roman" w:hAnsi="Times New Roman"/>
                <w:sz w:val="26"/>
                <w:szCs w:val="26"/>
              </w:rPr>
              <w:t>.</w:t>
            </w:r>
          </w:p>
          <w:p w14:paraId="28436803" w14:textId="580D56CB" w:rsidR="00573059" w:rsidRPr="00573059" w:rsidRDefault="00AA4F8F" w:rsidP="00BC0A31">
            <w:pPr>
              <w:spacing w:before="60" w:after="60" w:line="240" w:lineRule="auto"/>
              <w:ind w:firstLine="567"/>
              <w:rPr>
                <w:rFonts w:ascii="Times New Roman" w:hAnsi="Times New Roman"/>
                <w:bCs/>
                <w:sz w:val="26"/>
                <w:szCs w:val="26"/>
                <w:lang w:val="en-US" w:eastAsia="bg-BG"/>
              </w:rPr>
            </w:pPr>
            <w:r>
              <w:rPr>
                <w:rFonts w:ascii="Times New Roman" w:hAnsi="Times New Roman"/>
                <w:sz w:val="26"/>
                <w:szCs w:val="26"/>
              </w:rPr>
              <w:t>Препоръчваме да се анализира, дали всички дейности, включени в предмета на поръчката, следва да се осигурят в рамките на едн</w:t>
            </w:r>
            <w:r w:rsidR="00BC0A31">
              <w:rPr>
                <w:rFonts w:ascii="Times New Roman" w:hAnsi="Times New Roman"/>
                <w:sz w:val="26"/>
                <w:szCs w:val="26"/>
              </w:rPr>
              <w:t>а процедура по</w:t>
            </w:r>
            <w:r>
              <w:rPr>
                <w:rFonts w:ascii="Times New Roman" w:hAnsi="Times New Roman"/>
                <w:sz w:val="26"/>
                <w:szCs w:val="26"/>
              </w:rPr>
              <w:t xml:space="preserve"> възлагане.</w:t>
            </w:r>
          </w:p>
        </w:tc>
      </w:tr>
    </w:tbl>
    <w:p w14:paraId="00E76DD8" w14:textId="6DE52D97" w:rsidR="0089770C" w:rsidRDefault="0089770C">
      <w:pPr>
        <w:spacing w:after="0" w:line="240" w:lineRule="auto"/>
        <w:ind w:firstLine="0"/>
        <w:jc w:val="left"/>
        <w:rPr>
          <w:rFonts w:ascii="Times New Roman" w:hAnsi="Times New Roman"/>
          <w:szCs w:val="24"/>
        </w:rPr>
      </w:pPr>
    </w:p>
    <w:p w14:paraId="496DABEC" w14:textId="77777777" w:rsidR="00193C7A" w:rsidRPr="00F11DC8" w:rsidRDefault="00193C7A" w:rsidP="00193C7A">
      <w:pPr>
        <w:keepNext/>
        <w:tabs>
          <w:tab w:val="right" w:pos="9360"/>
        </w:tabs>
        <w:autoSpaceDE w:val="0"/>
        <w:autoSpaceDN w:val="0"/>
        <w:adjustRightInd w:val="0"/>
        <w:spacing w:after="0" w:line="240" w:lineRule="auto"/>
        <w:ind w:firstLine="0"/>
        <w:outlineLvl w:val="2"/>
        <w:rPr>
          <w:rFonts w:ascii="Times New Roman" w:hAnsi="Times New Roman"/>
          <w:b/>
          <w:bCs/>
          <w:szCs w:val="24"/>
          <w:lang w:val="en-US"/>
        </w:rPr>
      </w:pPr>
      <w:r w:rsidRPr="00F11DC8">
        <w:rPr>
          <w:rFonts w:ascii="Times New Roman" w:hAnsi="Times New Roman"/>
          <w:b/>
          <w:bCs/>
          <w:szCs w:val="24"/>
        </w:rPr>
        <w:t xml:space="preserve">РАЗДЕЛ </w:t>
      </w:r>
      <w:r w:rsidRPr="00F11DC8">
        <w:rPr>
          <w:rFonts w:ascii="Times New Roman" w:hAnsi="Times New Roman"/>
          <w:b/>
          <w:bCs/>
          <w:szCs w:val="24"/>
          <w:lang w:val="en-US"/>
        </w:rPr>
        <w:t>IV</w:t>
      </w:r>
    </w:p>
    <w:p w14:paraId="0F694CE8" w14:textId="77777777" w:rsidR="00193C7A" w:rsidRPr="00F11DC8" w:rsidRDefault="00193C7A" w:rsidP="00193C7A">
      <w:pPr>
        <w:keepNext/>
        <w:tabs>
          <w:tab w:val="right" w:pos="9360"/>
        </w:tabs>
        <w:autoSpaceDE w:val="0"/>
        <w:autoSpaceDN w:val="0"/>
        <w:adjustRightInd w:val="0"/>
        <w:spacing w:after="0" w:line="240" w:lineRule="auto"/>
        <w:ind w:firstLine="0"/>
        <w:outlineLvl w:val="2"/>
        <w:rPr>
          <w:rFonts w:ascii="Times New Roman" w:hAnsi="Times New Roman"/>
          <w:b/>
          <w:bCs/>
          <w:sz w:val="26"/>
          <w:szCs w:val="26"/>
        </w:rPr>
      </w:pPr>
      <w:r w:rsidRPr="00F11DC8">
        <w:rPr>
          <w:rFonts w:ascii="Times New Roman" w:hAnsi="Times New Roman"/>
          <w:b/>
          <w:bCs/>
          <w:sz w:val="26"/>
          <w:szCs w:val="26"/>
        </w:rPr>
        <w:t>Допълнителна информация</w:t>
      </w:r>
    </w:p>
    <w:p w14:paraId="55B80E49" w14:textId="77777777" w:rsidR="00193C7A" w:rsidRPr="00F11DC8" w:rsidRDefault="00193C7A" w:rsidP="00193C7A">
      <w:pPr>
        <w:tabs>
          <w:tab w:val="left" w:pos="1440"/>
        </w:tabs>
        <w:spacing w:after="0" w:line="240" w:lineRule="auto"/>
        <w:ind w:firstLine="0"/>
        <w:rPr>
          <w:rFonts w:ascii="Times New Roman" w:hAnsi="Times New Roman"/>
          <w:szCs w:val="24"/>
          <w:lang w:eastAsia="bg-BG"/>
        </w:rPr>
      </w:pPr>
    </w:p>
    <w:tbl>
      <w:tblPr>
        <w:tblW w:w="92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9"/>
      </w:tblGrid>
      <w:tr w:rsidR="00193C7A" w:rsidRPr="00F11DC8" w14:paraId="42584F96" w14:textId="77777777" w:rsidTr="00204EF2">
        <w:trPr>
          <w:trHeight w:val="197"/>
        </w:trPr>
        <w:tc>
          <w:tcPr>
            <w:tcW w:w="9299" w:type="dxa"/>
            <w:tcBorders>
              <w:top w:val="single" w:sz="12" w:space="0" w:color="auto"/>
              <w:left w:val="single" w:sz="12" w:space="0" w:color="auto"/>
              <w:bottom w:val="single" w:sz="12" w:space="0" w:color="auto"/>
              <w:right w:val="single" w:sz="12" w:space="0" w:color="auto"/>
            </w:tcBorders>
            <w:vAlign w:val="center"/>
          </w:tcPr>
          <w:p w14:paraId="1F9C182E" w14:textId="54694898" w:rsidR="00193C7A" w:rsidRPr="00F11DC8" w:rsidRDefault="003C315F" w:rsidP="0089770C">
            <w:pPr>
              <w:tabs>
                <w:tab w:val="left" w:pos="5983"/>
                <w:tab w:val="left" w:pos="7123"/>
                <w:tab w:val="right" w:pos="9360"/>
              </w:tabs>
              <w:spacing w:before="60" w:after="60" w:line="240" w:lineRule="auto"/>
              <w:ind w:firstLine="567"/>
              <w:rPr>
                <w:rFonts w:ascii="Times New Roman" w:hAnsi="Times New Roman"/>
                <w:sz w:val="26"/>
                <w:szCs w:val="26"/>
                <w:lang w:eastAsia="bg-BG"/>
              </w:rPr>
            </w:pPr>
            <w:r w:rsidRPr="00F11DC8">
              <w:rPr>
                <w:rFonts w:ascii="Times New Roman" w:hAnsi="Times New Roman"/>
                <w:sz w:val="26"/>
                <w:szCs w:val="26"/>
                <w:lang w:eastAsia="bg-BG"/>
              </w:rPr>
              <w:t xml:space="preserve">Становището касае съответствието на представените в АОП </w:t>
            </w:r>
            <w:r w:rsidR="004146B7" w:rsidRPr="0089770C">
              <w:rPr>
                <w:rFonts w:ascii="Times New Roman" w:hAnsi="Times New Roman"/>
                <w:sz w:val="26"/>
              </w:rPr>
              <w:t>проекти</w:t>
            </w:r>
            <w:r w:rsidRPr="0089770C">
              <w:rPr>
                <w:rFonts w:ascii="Times New Roman" w:hAnsi="Times New Roman"/>
                <w:sz w:val="26"/>
              </w:rPr>
              <w:t xml:space="preserve"> на</w:t>
            </w:r>
            <w:r w:rsidRPr="00F11DC8">
              <w:rPr>
                <w:rFonts w:ascii="Times New Roman" w:hAnsi="Times New Roman"/>
                <w:sz w:val="26"/>
                <w:szCs w:val="26"/>
                <w:lang w:eastAsia="bg-BG"/>
              </w:rPr>
              <w:t xml:space="preserve"> документи с изискванията на ЗОП. Преценката за съответствие с други нормативни актове е извън правомощията на Агенцията </w:t>
            </w:r>
            <w:r w:rsidRPr="0089770C">
              <w:rPr>
                <w:rFonts w:ascii="Times New Roman" w:hAnsi="Times New Roman"/>
                <w:sz w:val="26"/>
              </w:rPr>
              <w:t>и следва да се направи от възложителя.</w:t>
            </w:r>
          </w:p>
        </w:tc>
      </w:tr>
    </w:tbl>
    <w:p w14:paraId="740BCA52" w14:textId="77777777" w:rsidR="00B90508" w:rsidRPr="00D94DB1" w:rsidRDefault="00B90508" w:rsidP="00D94DB1">
      <w:pPr>
        <w:spacing w:after="0" w:line="240" w:lineRule="auto"/>
        <w:ind w:left="6372" w:firstLine="0"/>
        <w:rPr>
          <w:rFonts w:ascii="Times New Roman" w:hAnsi="Times New Roman"/>
          <w:b/>
          <w:sz w:val="26"/>
          <w:lang w:val="en-US"/>
        </w:rPr>
      </w:pPr>
    </w:p>
    <w:p w14:paraId="10DBDBEF" w14:textId="77777777" w:rsidR="0066708A" w:rsidRPr="00D94DB1" w:rsidRDefault="0066708A" w:rsidP="00D94DB1">
      <w:pPr>
        <w:tabs>
          <w:tab w:val="left" w:pos="1440"/>
        </w:tabs>
        <w:spacing w:after="0" w:line="240" w:lineRule="auto"/>
        <w:ind w:firstLine="0"/>
        <w:rPr>
          <w:rFonts w:ascii="Times New Roman" w:hAnsi="Times New Roman"/>
        </w:rPr>
      </w:pPr>
    </w:p>
    <w:p w14:paraId="7F2C0EF4" w14:textId="3F3E3638" w:rsidR="00F7066F" w:rsidRDefault="00F7066F" w:rsidP="00F7066F">
      <w:pPr>
        <w:pStyle w:val="BodyTextIndent"/>
        <w:tabs>
          <w:tab w:val="left" w:pos="1843"/>
          <w:tab w:val="left" w:pos="9214"/>
        </w:tabs>
        <w:ind w:right="108"/>
        <w:rPr>
          <w:b/>
          <w:sz w:val="26"/>
          <w:szCs w:val="26"/>
        </w:rPr>
      </w:pPr>
      <w:r>
        <w:rPr>
          <w:b/>
          <w:sz w:val="26"/>
          <w:szCs w:val="26"/>
        </w:rPr>
        <w:tab/>
      </w:r>
      <w:r>
        <w:rPr>
          <w:b/>
          <w:sz w:val="26"/>
          <w:szCs w:val="26"/>
          <w:lang w:val="en-US"/>
        </w:rPr>
        <w:t xml:space="preserve">            </w:t>
      </w:r>
      <w:r>
        <w:rPr>
          <w:b/>
          <w:sz w:val="26"/>
          <w:szCs w:val="26"/>
        </w:rPr>
        <w:t xml:space="preserve">ЗА </w:t>
      </w:r>
      <w:r w:rsidRPr="00427D11">
        <w:rPr>
          <w:b/>
          <w:sz w:val="26"/>
          <w:szCs w:val="26"/>
        </w:rPr>
        <w:t>ИЗПЪЛНИТЕЛЕН ДИРЕКТОР:</w:t>
      </w:r>
      <w:r>
        <w:rPr>
          <w:b/>
          <w:sz w:val="26"/>
          <w:szCs w:val="26"/>
        </w:rPr>
        <w:t xml:space="preserve"> Подпис (не се чете)</w:t>
      </w:r>
    </w:p>
    <w:p w14:paraId="7ED82A1C" w14:textId="3103D84C" w:rsidR="00B90508" w:rsidRPr="00F7066F" w:rsidRDefault="00F7066F" w:rsidP="00F7066F">
      <w:pPr>
        <w:pStyle w:val="HTMLPreformatted"/>
        <w:rPr>
          <w:rFonts w:ascii="Times New Roman" w:hAnsi="Times New Roman" w:cs="Times New Roman"/>
          <w:b/>
          <w:sz w:val="16"/>
          <w:szCs w:val="16"/>
        </w:rPr>
      </w:pPr>
      <w:r>
        <w:tab/>
      </w:r>
      <w:r>
        <w:tab/>
        <w:t xml:space="preserve">      </w:t>
      </w:r>
      <w:r w:rsidRPr="00B13480">
        <w:rPr>
          <w:rFonts w:ascii="Times New Roman" w:hAnsi="Times New Roman" w:cs="Times New Roman"/>
          <w:b/>
          <w:sz w:val="26"/>
          <w:szCs w:val="26"/>
        </w:rPr>
        <w:t xml:space="preserve">                                              </w:t>
      </w:r>
      <w:r w:rsidRPr="00F7066F">
        <w:rPr>
          <w:rFonts w:ascii="Times New Roman" w:hAnsi="Times New Roman" w:cs="Times New Roman"/>
          <w:b/>
          <w:sz w:val="16"/>
          <w:szCs w:val="16"/>
        </w:rPr>
        <w:t xml:space="preserve">                                            </w:t>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 xml:space="preserve">   </w:t>
      </w:r>
      <w:r>
        <w:rPr>
          <w:rFonts w:ascii="Times New Roman" w:hAnsi="Times New Roman" w:cs="Times New Roman"/>
          <w:b/>
          <w:sz w:val="26"/>
          <w:szCs w:val="26"/>
          <w:lang w:val="en-US"/>
        </w:rPr>
        <w:t xml:space="preserve"> </w:t>
      </w:r>
      <w:r>
        <w:rPr>
          <w:rFonts w:ascii="Times New Roman" w:hAnsi="Times New Roman" w:cs="Times New Roman"/>
          <w:b/>
          <w:sz w:val="26"/>
          <w:szCs w:val="26"/>
          <w:lang w:val="en-US"/>
        </w:rPr>
        <w:tab/>
      </w:r>
      <w:r>
        <w:rPr>
          <w:rFonts w:ascii="Times New Roman" w:hAnsi="Times New Roman" w:cs="Times New Roman"/>
          <w:b/>
          <w:sz w:val="26"/>
          <w:szCs w:val="26"/>
          <w:lang w:val="en-US"/>
        </w:rPr>
        <w:tab/>
        <w:t xml:space="preserve">                 </w:t>
      </w:r>
      <w:r w:rsidRPr="00B13480">
        <w:rPr>
          <w:rFonts w:ascii="Times New Roman" w:hAnsi="Times New Roman" w:cs="Times New Roman"/>
          <w:b/>
          <w:sz w:val="26"/>
          <w:szCs w:val="26"/>
        </w:rPr>
        <w:t>ГАЛЯ МАНАСИЕВА</w:t>
      </w:r>
    </w:p>
    <w:p w14:paraId="69FFDA75" w14:textId="18B22091" w:rsidR="00F627F9" w:rsidRDefault="00B90508" w:rsidP="00F7066F">
      <w:pPr>
        <w:spacing w:after="0" w:line="240" w:lineRule="auto"/>
        <w:ind w:firstLine="0"/>
        <w:jc w:val="right"/>
        <w:rPr>
          <w:rFonts w:ascii="Times New Roman" w:hAnsi="Times New Roman"/>
          <w:sz w:val="26"/>
          <w:szCs w:val="26"/>
          <w:lang w:eastAsia="bg-BG"/>
        </w:rPr>
      </w:pPr>
      <w:r w:rsidRPr="00B90508">
        <w:rPr>
          <w:rFonts w:ascii="Times New Roman" w:hAnsi="Times New Roman"/>
          <w:sz w:val="26"/>
          <w:szCs w:val="26"/>
          <w:lang w:eastAsia="bg-BG"/>
        </w:rPr>
        <w:t>(Определен със Заповед № РД-74/13.12.2018 г.)</w:t>
      </w:r>
    </w:p>
    <w:p w14:paraId="0498125A" w14:textId="2EE2AB05" w:rsidR="00F7066F" w:rsidRDefault="00F7066F" w:rsidP="00F7066F">
      <w:pPr>
        <w:spacing w:after="0" w:line="240" w:lineRule="auto"/>
        <w:ind w:firstLine="0"/>
        <w:rPr>
          <w:rFonts w:ascii="Times New Roman" w:hAnsi="Times New Roman"/>
          <w:sz w:val="26"/>
          <w:szCs w:val="26"/>
          <w:lang w:eastAsia="bg-BG"/>
        </w:rPr>
      </w:pPr>
    </w:p>
    <w:p w14:paraId="51C38EB6" w14:textId="77777777" w:rsidR="00F7066F" w:rsidRPr="00F7066F" w:rsidRDefault="00F7066F" w:rsidP="00F7066F">
      <w:pPr>
        <w:spacing w:after="0" w:line="240" w:lineRule="auto"/>
        <w:ind w:firstLine="0"/>
        <w:rPr>
          <w:rFonts w:ascii="Times New Roman" w:hAnsi="Times New Roman"/>
          <w:b/>
          <w:sz w:val="26"/>
          <w:szCs w:val="26"/>
          <w:lang w:eastAsia="bg-BG"/>
        </w:rPr>
      </w:pPr>
      <w:r w:rsidRPr="00F7066F">
        <w:rPr>
          <w:rFonts w:ascii="Times New Roman" w:hAnsi="Times New Roman"/>
          <w:b/>
          <w:sz w:val="26"/>
          <w:szCs w:val="26"/>
          <w:lang w:eastAsia="bg-BG"/>
        </w:rPr>
        <w:t xml:space="preserve">Вярно с оригинала, </w:t>
      </w:r>
    </w:p>
    <w:p w14:paraId="48C7B728" w14:textId="554E85CD" w:rsidR="00F7066F" w:rsidRPr="00F7066F" w:rsidRDefault="00F7066F" w:rsidP="00F7066F">
      <w:pPr>
        <w:spacing w:after="0" w:line="240" w:lineRule="auto"/>
        <w:ind w:firstLine="0"/>
        <w:rPr>
          <w:rFonts w:ascii="Times New Roman" w:hAnsi="Times New Roman"/>
          <w:sz w:val="26"/>
          <w:szCs w:val="26"/>
          <w:lang w:eastAsia="bg-BG"/>
        </w:rPr>
      </w:pPr>
      <w:r w:rsidRPr="00F7066F">
        <w:rPr>
          <w:rFonts w:ascii="Times New Roman" w:hAnsi="Times New Roman"/>
          <w:b/>
          <w:sz w:val="26"/>
          <w:szCs w:val="26"/>
          <w:lang w:eastAsia="bg-BG"/>
        </w:rPr>
        <w:t>подписан на хартия</w:t>
      </w:r>
    </w:p>
    <w:sectPr w:rsidR="00F7066F" w:rsidRPr="00F7066F" w:rsidSect="00A83601">
      <w:footerReference w:type="default" r:id="rId8"/>
      <w:headerReference w:type="first" r:id="rId9"/>
      <w:footerReference w:type="first" r:id="rId10"/>
      <w:pgSz w:w="11906" w:h="16838" w:code="9"/>
      <w:pgMar w:top="1441" w:right="1286" w:bottom="1134" w:left="1440" w:header="507" w:footer="241" w:gutter="0"/>
      <w:cols w:space="708"/>
      <w:titlePg/>
      <w:docGrid w:linePitch="7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C8A46" w14:textId="77777777" w:rsidR="00A34B74" w:rsidRDefault="00A34B74">
      <w:r>
        <w:separator/>
      </w:r>
    </w:p>
  </w:endnote>
  <w:endnote w:type="continuationSeparator" w:id="0">
    <w:p w14:paraId="2C71D949" w14:textId="77777777" w:rsidR="00A34B74" w:rsidRDefault="00A34B74">
      <w:r>
        <w:continuationSeparator/>
      </w:r>
    </w:p>
  </w:endnote>
  <w:endnote w:type="continuationNotice" w:id="1">
    <w:p w14:paraId="5392C6C2" w14:textId="77777777" w:rsidR="00A34B74" w:rsidRDefault="00A34B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83ACF" w14:textId="04DAFDAF" w:rsidR="00A34B74" w:rsidRDefault="00A34B74">
    <w:pPr>
      <w:pStyle w:val="Footer"/>
      <w:jc w:val="right"/>
    </w:pPr>
    <w:r>
      <w:fldChar w:fldCharType="begin"/>
    </w:r>
    <w:r>
      <w:instrText xml:space="preserve"> PAGE   \* MERGEFORMAT </w:instrText>
    </w:r>
    <w:r>
      <w:fldChar w:fldCharType="separate"/>
    </w:r>
    <w:r w:rsidR="00F7066F">
      <w:rPr>
        <w:noProof/>
      </w:rPr>
      <w:t>2</w:t>
    </w:r>
    <w:r>
      <w:rPr>
        <w:noProof/>
      </w:rPr>
      <w:fldChar w:fldCharType="end"/>
    </w:r>
  </w:p>
  <w:p w14:paraId="6D550F15" w14:textId="77777777" w:rsidR="00A34B74" w:rsidRDefault="00A34B7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1E18A" w14:textId="77777777" w:rsidR="00A34B74" w:rsidRDefault="00A34B74">
    <w:pPr>
      <w:pStyle w:val="Footer"/>
      <w:tabs>
        <w:tab w:val="clear" w:pos="4153"/>
        <w:tab w:val="clear" w:pos="8306"/>
        <w:tab w:val="center" w:pos="5358"/>
        <w:tab w:val="right" w:pos="9923"/>
      </w:tabs>
      <w:spacing w:after="0" w:line="240" w:lineRule="auto"/>
      <w:ind w:left="-855" w:firstLine="0"/>
      <w:jc w:val="left"/>
      <w:rPr>
        <w:rFonts w:ascii="Times New Roman CYR" w:hAnsi="Times New Roman CYR"/>
        <w:b/>
        <w:color w:val="000000"/>
        <w:sz w:val="16"/>
      </w:rPr>
    </w:pPr>
    <w:r>
      <w:rPr>
        <w:rFonts w:ascii="Times New Roman CYR" w:hAnsi="Times New Roman CYR"/>
        <w:b/>
        <w:noProof/>
        <w:color w:val="000000"/>
        <w:sz w:val="20"/>
        <w:lang w:val="en-GB" w:eastAsia="en-GB"/>
      </w:rPr>
      <mc:AlternateContent>
        <mc:Choice Requires="wps">
          <w:drawing>
            <wp:anchor distT="0" distB="0" distL="114300" distR="114300" simplePos="0" relativeHeight="251657216" behindDoc="0" locked="0" layoutInCell="0" allowOverlap="1" wp14:anchorId="60B093DE" wp14:editId="7125930C">
              <wp:simplePos x="0" y="0"/>
              <wp:positionH relativeFrom="column">
                <wp:posOffset>-542925</wp:posOffset>
              </wp:positionH>
              <wp:positionV relativeFrom="paragraph">
                <wp:posOffset>81915</wp:posOffset>
              </wp:positionV>
              <wp:extent cx="687705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5E260"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6.45pt" to="498.7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fe8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5hpEgL&#10;Em2F4ugpdKYzLoeAUu1sqI2e1avZavrdIaXLhqgDjwzfLgbSspCRvEsJG2cAf9990QxiyNHr2KZz&#10;bdsACQ1A56jG5a4GP3tE4XA6n83SCYhGe19C8j7RWOc/c92iYBRYAucITE5b5wMRkvch4R6lN0LK&#10;KLZUqCvwYjKaxASnpWDBGcKcPexLadGJhHGJX6wKPI9hVh8Vi2ANJ2x9sz0R8mrD5VIFPCgF6Nys&#10;6zz8WKSL9Xw9Hw/Go+l6ME6ravBpU44H0002m1RPVVlW2c9ALRvnjWCMq8Cun81s/Hfa317Jdaru&#10;03lvQ/IePfYLyPb/SDpqGeS7DsJes8vO9hrDOMbg29MJ8/64B/vxga9+AQAA//8DAFBLAwQUAAYA&#10;CAAAACEAI9eOmNwAAAAJAQAADwAAAGRycy9kb3ducmV2LnhtbEyPwU7DMBBE70j8g7VIXKrWIajQ&#10;hDgVAnLjQgFx3cZLEhGv09htA1/PIg5w3Jmn2ZliPbleHWgMnWcDF4sEFHHtbceNgZfnar4CFSKy&#10;xd4zGfikAOvy9KTA3PojP9FhExslIRxyNNDGOORah7olh2HhB2Lx3v3oMMo5NtqOeJRw1+s0Sa60&#10;w47lQ4sD3bVUf2z2zkCoXmlXfc3qWfJ22XhKd/ePD2jM+dl0ewMq0hT/YPipL9WhlE5bv2cbVG9g&#10;vlouBRUjzUAJkGXXImx/BV0W+v+C8hsAAP//AwBQSwECLQAUAAYACAAAACEAtoM4kv4AAADhAQAA&#10;EwAAAAAAAAAAAAAAAAAAAAAAW0NvbnRlbnRfVHlwZXNdLnhtbFBLAQItABQABgAIAAAAIQA4/SH/&#10;1gAAAJQBAAALAAAAAAAAAAAAAAAAAC8BAABfcmVscy8ucmVsc1BLAQItABQABgAIAAAAIQCQufe8&#10;EgIAACgEAAAOAAAAAAAAAAAAAAAAAC4CAABkcnMvZTJvRG9jLnhtbFBLAQItABQABgAIAAAAIQAj&#10;146Y3AAAAAkBAAAPAAAAAAAAAAAAAAAAAGwEAABkcnMvZG93bnJldi54bWxQSwUGAAAAAAQABADz&#10;AAAAdQUAAAAA&#10;" o:allowincell="f"/>
          </w:pict>
        </mc:Fallback>
      </mc:AlternateContent>
    </w:r>
  </w:p>
  <w:p w14:paraId="39962D98" w14:textId="77777777" w:rsidR="00A34B74" w:rsidRDefault="00A34B74">
    <w:pPr>
      <w:pStyle w:val="Footer"/>
      <w:tabs>
        <w:tab w:val="clear" w:pos="4153"/>
        <w:tab w:val="clear" w:pos="8306"/>
        <w:tab w:val="center" w:pos="4617"/>
        <w:tab w:val="right" w:pos="9923"/>
      </w:tabs>
      <w:spacing w:after="0" w:line="240" w:lineRule="auto"/>
      <w:ind w:left="-855" w:firstLine="0"/>
      <w:jc w:val="left"/>
      <w:rPr>
        <w:rFonts w:ascii="Times New Roman CYR" w:hAnsi="Times New Roman CYR"/>
        <w:b/>
        <w:color w:val="000000"/>
        <w:sz w:val="16"/>
      </w:rPr>
    </w:pPr>
    <w:r w:rsidRPr="00E7009E">
      <w:rPr>
        <w:rFonts w:ascii="Times New Roman CYR" w:hAnsi="Times New Roman CYR"/>
        <w:b/>
        <w:color w:val="000000"/>
        <w:sz w:val="16"/>
      </w:rPr>
      <w:t>София</w:t>
    </w:r>
    <w:r>
      <w:rPr>
        <w:rFonts w:ascii="Times New Roman CYR" w:hAnsi="Times New Roman CYR"/>
        <w:b/>
        <w:color w:val="000000"/>
        <w:sz w:val="16"/>
      </w:rPr>
      <w:t xml:space="preserve"> – 100</w:t>
    </w:r>
    <w:r w:rsidRPr="00E7009E">
      <w:rPr>
        <w:rFonts w:ascii="Times New Roman CYR" w:hAnsi="Times New Roman CYR"/>
        <w:b/>
        <w:color w:val="000000"/>
        <w:sz w:val="16"/>
      </w:rPr>
      <w:t>0</w:t>
    </w:r>
    <w:r w:rsidRPr="00E7009E">
      <w:rPr>
        <w:rFonts w:ascii="Times New Roman CYR" w:hAnsi="Times New Roman CYR"/>
        <w:b/>
        <w:color w:val="000000"/>
        <w:sz w:val="16"/>
      </w:rPr>
      <w:tab/>
      <w:t xml:space="preserve"> </w:t>
    </w:r>
    <w:r w:rsidRPr="00E7009E">
      <w:rPr>
        <w:rFonts w:ascii="Times New Roman CYR" w:hAnsi="Times New Roman CYR"/>
        <w:b/>
        <w:color w:val="000000"/>
        <w:sz w:val="16"/>
      </w:rPr>
      <w:t>тел.:</w:t>
    </w:r>
    <w:r>
      <w:rPr>
        <w:rFonts w:ascii="Times New Roman CYR" w:hAnsi="Times New Roman CYR"/>
        <w:b/>
        <w:color w:val="000000"/>
        <w:sz w:val="16"/>
      </w:rPr>
      <w:t xml:space="preserve"> (02)</w:t>
    </w:r>
    <w:r w:rsidRPr="00E7009E">
      <w:rPr>
        <w:rFonts w:ascii="Times New Roman CYR" w:hAnsi="Times New Roman CYR"/>
        <w:b/>
        <w:color w:val="000000"/>
        <w:sz w:val="16"/>
      </w:rPr>
      <w:t xml:space="preserve"> 9859 </w:t>
    </w:r>
    <w:r>
      <w:rPr>
        <w:rFonts w:ascii="Times New Roman CYR" w:hAnsi="Times New Roman CYR"/>
        <w:b/>
        <w:color w:val="000000"/>
        <w:sz w:val="16"/>
      </w:rPr>
      <w:t>7</w:t>
    </w:r>
    <w:r w:rsidRPr="00E7009E">
      <w:rPr>
        <w:rFonts w:ascii="Times New Roman CYR" w:hAnsi="Times New Roman CYR"/>
        <w:b/>
        <w:color w:val="000000"/>
        <w:sz w:val="16"/>
      </w:rPr>
      <w:t>1</w:t>
    </w:r>
    <w:r>
      <w:rPr>
        <w:rFonts w:ascii="Times New Roman CYR" w:hAnsi="Times New Roman CYR"/>
        <w:b/>
        <w:color w:val="000000"/>
        <w:sz w:val="16"/>
      </w:rPr>
      <w:t xml:space="preserve"> 50</w:t>
    </w:r>
    <w:r>
      <w:rPr>
        <w:rFonts w:ascii="Times New Roman CYR" w:hAnsi="Times New Roman CYR"/>
        <w:b/>
        <w:color w:val="000000"/>
        <w:sz w:val="16"/>
      </w:rPr>
      <w:tab/>
    </w:r>
    <w:r w:rsidRPr="00E7009E">
      <w:rPr>
        <w:rFonts w:ascii="Times New Roman CYR" w:hAnsi="Times New Roman CYR"/>
        <w:b/>
        <w:color w:val="000000"/>
        <w:sz w:val="16"/>
      </w:rPr>
      <w:t xml:space="preserve"> </w:t>
    </w:r>
    <w:proofErr w:type="spellStart"/>
    <w:r>
      <w:rPr>
        <w:rFonts w:ascii="Times New Roman CYR" w:hAnsi="Times New Roman CYR"/>
        <w:b/>
        <w:color w:val="000000"/>
        <w:sz w:val="16"/>
        <w:lang w:val="en-US"/>
      </w:rPr>
      <w:t>aop</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aop</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bg</w:t>
    </w:r>
    <w:proofErr w:type="spellEnd"/>
    <w:r w:rsidRPr="00E7009E">
      <w:rPr>
        <w:rFonts w:ascii="Times New Roman CYR" w:hAnsi="Times New Roman CYR"/>
        <w:b/>
        <w:color w:val="000000"/>
        <w:sz w:val="16"/>
      </w:rPr>
      <w:t xml:space="preserve"> </w:t>
    </w:r>
  </w:p>
  <w:p w14:paraId="515FFE7A" w14:textId="77777777" w:rsidR="00A34B74" w:rsidRPr="00E7009E" w:rsidRDefault="00A34B74">
    <w:pPr>
      <w:pStyle w:val="Footer"/>
      <w:tabs>
        <w:tab w:val="clear" w:pos="4153"/>
        <w:tab w:val="clear" w:pos="8306"/>
        <w:tab w:val="center" w:pos="4617"/>
        <w:tab w:val="right" w:pos="9923"/>
      </w:tabs>
      <w:spacing w:after="0" w:line="240" w:lineRule="auto"/>
      <w:ind w:left="-855" w:firstLine="0"/>
      <w:jc w:val="left"/>
      <w:rPr>
        <w:rFonts w:ascii="Times New Roman CYR" w:hAnsi="Times New Roman CYR"/>
        <w:b/>
        <w:color w:val="000000"/>
        <w:sz w:val="16"/>
      </w:rPr>
    </w:pPr>
    <w:r w:rsidRPr="00E7009E">
      <w:rPr>
        <w:rFonts w:ascii="Times New Roman CYR" w:hAnsi="Times New Roman CYR"/>
        <w:b/>
        <w:color w:val="000000"/>
        <w:sz w:val="16"/>
      </w:rPr>
      <w:t>ул.</w:t>
    </w:r>
    <w:r>
      <w:rPr>
        <w:rFonts w:ascii="Times New Roman CYR" w:hAnsi="Times New Roman CYR"/>
        <w:b/>
        <w:color w:val="000000"/>
        <w:sz w:val="16"/>
      </w:rPr>
      <w:t xml:space="preserve"> </w:t>
    </w:r>
    <w:r w:rsidRPr="00E7009E">
      <w:rPr>
        <w:rFonts w:ascii="Times New Roman CYR" w:hAnsi="Times New Roman CYR"/>
        <w:b/>
        <w:color w:val="000000"/>
        <w:sz w:val="16"/>
      </w:rPr>
      <w:t>”</w:t>
    </w:r>
    <w:r>
      <w:rPr>
        <w:rFonts w:ascii="Times New Roman CYR" w:hAnsi="Times New Roman CYR"/>
        <w:b/>
        <w:color w:val="000000"/>
        <w:sz w:val="16"/>
      </w:rPr>
      <w:t>Леге</w:t>
    </w:r>
    <w:r w:rsidRPr="00E7009E">
      <w:rPr>
        <w:rFonts w:ascii="Times New Roman CYR" w:hAnsi="Times New Roman CYR"/>
        <w:b/>
        <w:color w:val="000000"/>
        <w:sz w:val="16"/>
      </w:rPr>
      <w:t xml:space="preserve">” № </w:t>
    </w:r>
    <w:r>
      <w:rPr>
        <w:rFonts w:ascii="Times New Roman CYR" w:hAnsi="Times New Roman CYR"/>
        <w:b/>
        <w:color w:val="000000"/>
        <w:sz w:val="16"/>
      </w:rPr>
      <w:t>4</w:t>
    </w:r>
    <w:r>
      <w:rPr>
        <w:rFonts w:ascii="Times New Roman CYR" w:hAnsi="Times New Roman CYR"/>
        <w:b/>
        <w:color w:val="000000"/>
        <w:sz w:val="16"/>
      </w:rPr>
      <w:tab/>
    </w:r>
    <w:r w:rsidRPr="00E7009E">
      <w:rPr>
        <w:rFonts w:ascii="Times New Roman CYR" w:hAnsi="Times New Roman CYR"/>
        <w:b/>
        <w:color w:val="000000"/>
        <w:sz w:val="16"/>
      </w:rPr>
      <w:t xml:space="preserve">факс: </w:t>
    </w:r>
    <w:r>
      <w:rPr>
        <w:rFonts w:ascii="Times New Roman CYR" w:hAnsi="Times New Roman CYR"/>
        <w:b/>
        <w:color w:val="000000"/>
        <w:sz w:val="16"/>
      </w:rPr>
      <w:t>(02) 9859 71 52</w:t>
    </w:r>
    <w:r>
      <w:rPr>
        <w:rFonts w:ascii="Times New Roman CYR" w:hAnsi="Times New Roman CYR"/>
        <w:b/>
        <w:color w:val="000000"/>
        <w:sz w:val="16"/>
      </w:rPr>
      <w:tab/>
    </w:r>
    <w:r>
      <w:rPr>
        <w:rFonts w:ascii="Times New Roman" w:hAnsi="Times New Roman"/>
        <w:b/>
        <w:color w:val="000000"/>
        <w:sz w:val="16"/>
        <w:lang w:val="en-US"/>
      </w:rPr>
      <w:t>www</w:t>
    </w:r>
    <w:r w:rsidRPr="00E7009E">
      <w:rPr>
        <w:rFonts w:ascii="Times New Roman" w:hAnsi="Times New Roman"/>
        <w:b/>
        <w:color w:val="000000"/>
        <w:sz w:val="16"/>
      </w:rPr>
      <w:t>.</w:t>
    </w:r>
    <w:proofErr w:type="spellStart"/>
    <w:r>
      <w:rPr>
        <w:rFonts w:ascii="Times New Roman CYR" w:hAnsi="Times New Roman CYR"/>
        <w:b/>
        <w:color w:val="000000"/>
        <w:sz w:val="16"/>
        <w:lang w:val="en-US"/>
      </w:rPr>
      <w:t>aop</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bg</w:t>
    </w:r>
    <w:proofErr w:type="spellEnd"/>
    <w:r w:rsidRPr="00E7009E">
      <w:rPr>
        <w:rFonts w:ascii="Times New Roman CYR" w:hAnsi="Times New Roman CYR"/>
        <w:b/>
        <w:color w:val="000000"/>
        <w:sz w:val="16"/>
      </w:rPr>
      <w:t xml:space="preserve"> </w:t>
    </w:r>
  </w:p>
  <w:p w14:paraId="6AB27B7D" w14:textId="77777777" w:rsidR="00A34B74" w:rsidRDefault="00A34B74">
    <w:pPr>
      <w:pStyle w:val="Footer"/>
      <w:tabs>
        <w:tab w:val="clear" w:pos="4153"/>
        <w:tab w:val="clear" w:pos="8306"/>
        <w:tab w:val="center" w:pos="4617"/>
        <w:tab w:val="right" w:pos="10773"/>
      </w:tabs>
      <w:spacing w:after="0" w:line="240" w:lineRule="auto"/>
      <w:ind w:firstLine="0"/>
      <w:jc w:val="left"/>
    </w:pPr>
    <w:r w:rsidRPr="00E7009E">
      <w:rPr>
        <w:rFonts w:ascii="Times New Roman CYR" w:hAnsi="Times New Roman CYR"/>
        <w:b/>
        <w:color w:val="000000"/>
        <w:sz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AA35E" w14:textId="77777777" w:rsidR="00A34B74" w:rsidRDefault="00A34B74">
      <w:r>
        <w:separator/>
      </w:r>
    </w:p>
  </w:footnote>
  <w:footnote w:type="continuationSeparator" w:id="0">
    <w:p w14:paraId="763DCAC2" w14:textId="77777777" w:rsidR="00A34B74" w:rsidRDefault="00A34B74">
      <w:r>
        <w:continuationSeparator/>
      </w:r>
    </w:p>
  </w:footnote>
  <w:footnote w:type="continuationNotice" w:id="1">
    <w:p w14:paraId="637EC06C" w14:textId="77777777" w:rsidR="00A34B74" w:rsidRDefault="00A34B7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C0DF5" w14:textId="77777777" w:rsidR="00A34B74" w:rsidRDefault="00A34B74">
    <w:pPr>
      <w:pStyle w:val="Header"/>
      <w:ind w:left="-456" w:firstLine="0"/>
      <w:rPr>
        <w:rFonts w:ascii="Times New Roman CYR" w:hAnsi="Times New Roman CYR"/>
        <w:color w:val="000000"/>
        <w:sz w:val="28"/>
      </w:rPr>
    </w:pPr>
    <w:r>
      <w:rPr>
        <w:rFonts w:ascii="Times New Roman CYR" w:hAnsi="Times New Roman CYR"/>
        <w:noProof/>
        <w:color w:val="000000"/>
        <w:sz w:val="20"/>
        <w:lang w:val="en-GB" w:eastAsia="en-GB"/>
      </w:rPr>
      <mc:AlternateContent>
        <mc:Choice Requires="wps">
          <w:drawing>
            <wp:anchor distT="0" distB="0" distL="114300" distR="114300" simplePos="0" relativeHeight="251658240" behindDoc="0" locked="0" layoutInCell="0" allowOverlap="1" wp14:anchorId="65BD20B6" wp14:editId="239CE486">
              <wp:simplePos x="0" y="0"/>
              <wp:positionH relativeFrom="column">
                <wp:posOffset>-321945</wp:posOffset>
              </wp:positionH>
              <wp:positionV relativeFrom="paragraph">
                <wp:posOffset>934720</wp:posOffset>
              </wp:positionV>
              <wp:extent cx="6448425" cy="190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48425" cy="1905"/>
                      </a:xfrm>
                      <a:prstGeom prst="line">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CE64E" id="Line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5pt,73.6pt" to="482.4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IFjFwIAADUEAAAOAAAAZHJzL2Uyb0RvYy54bWysU8GO2jAQvVfqP1i+QxIaKESEVZVAL9su&#10;0m57N7ZDrDq2ZRsCqvrvHZtAl/ZSVc3BGXtmnt/MPC8fTp1ER26d0KrE2TjFiCuqmVD7En952Yzm&#10;GDlPFCNSK17iM3f4YfX2zbI3BZ/oVkvGLQIQ5YrelLj13hRJ4mjLO+LG2nAFzkbbjnjY2n3CLOkB&#10;vZPJJE1nSa8tM1ZT7hyc1hcnXkX8puHUPzWN4x7JEgM3H1cb111Yk9WSFHtLTCvoQIP8A4uOCAWX&#10;3qBq4gk6WPEHVCeo1U43fkx1l+imEZTHGqCaLP2tmueWGB5rgeY4c2uT+3+w9PNxa5FgJZ5ipEgH&#10;I3oUiqM8dKY3roCASm1tqI2e1LN51PSbQ0pXLVF7Hhm+nA2kZSEjuUsJG2cAf9d/0gxiyMHr2KZT&#10;YzvUSGG+hsQADq1ApziX820u/OQRhcNZns/zCRCk4MsW6TReRYqAEnKNdf4j1x0KRoklFBAxyfHR&#10;+cDqV0gIV3ojpIyTlwr1A2TwOC0FC864sftdJS06kqCd+A333oVZfVAsgrWcsPVgeyLkxYbLpQp4&#10;UA3QGayLOL4v0sV6vp7no3wyW4/ytK5HHzZVPpptsvfT+l1dVXX2I9SS5UUrGOMqsLsKNcv/TgjD&#10;k7lI7CbVWxuSe/TYLyB7/UfScbBhlhdV7DQ7b+114KDNGDy8oyD+13uwX7/21U8AAAD//wMAUEsD&#10;BBQABgAIAAAAIQD3vlTW3wAAAAsBAAAPAAAAZHJzL2Rvd25yZXYueG1sTI/NTsMwEITvSLyDtUjc&#10;WoeobSDEqVAkBIgDoiBxdWMTG+J1ZDs/vD0LFzjuzKfZmWq/uJ5NOkTrUcDFOgOmsfXKYifg9eV2&#10;dQksJolK9h61gC8dYV+fnlSyVH7GZz0dUscoBGMpBZiUhpLz2BrtZFz7QSN57z44megMHVdBzhTu&#10;ep5n2Y47aZE+GDnoxuj28zA6Ac3T7B/fxia35s4+TB/3xZwwCHF+ttxcA0t6SX8w/NSn6lBTp6Mf&#10;UUXWC1hts4JQMjZFDoyIq92Gxhx/lS3wuuL/N9TfAAAA//8DAFBLAQItABQABgAIAAAAIQC2gziS&#10;/gAAAOEBAAATAAAAAAAAAAAAAAAAAAAAAABbQ29udGVudF9UeXBlc10ueG1sUEsBAi0AFAAGAAgA&#10;AAAhADj9If/WAAAAlAEAAAsAAAAAAAAAAAAAAAAALwEAAF9yZWxzLy5yZWxzUEsBAi0AFAAGAAgA&#10;AAAhAIkIgWMXAgAANQQAAA4AAAAAAAAAAAAAAAAALgIAAGRycy9lMm9Eb2MueG1sUEsBAi0AFAAG&#10;AAgAAAAhAPe+VNbfAAAACwEAAA8AAAAAAAAAAAAAAAAAcQQAAGRycy9kb3ducmV2LnhtbFBLBQYA&#10;AAAABAAEAPMAAAB9BQAAAAA=&#10;" o:allowincell="f" strokeweight=".15pt"/>
          </w:pict>
        </mc:Fallback>
      </mc:AlternateContent>
    </w:r>
    <w:r>
      <w:rPr>
        <w:rFonts w:ascii="Times New Roman CYR" w:hAnsi="Times New Roman CYR"/>
        <w:noProof/>
        <w:color w:val="000000"/>
        <w:sz w:val="20"/>
        <w:lang w:val="en-GB" w:eastAsia="en-GB"/>
      </w:rPr>
      <mc:AlternateContent>
        <mc:Choice Requires="wps">
          <w:drawing>
            <wp:anchor distT="0" distB="0" distL="114300" distR="114300" simplePos="0" relativeHeight="251659264" behindDoc="0" locked="0" layoutInCell="0" allowOverlap="1" wp14:anchorId="54F7AC90" wp14:editId="3CA3FFE2">
              <wp:simplePos x="0" y="0"/>
              <wp:positionH relativeFrom="column">
                <wp:posOffset>-325755</wp:posOffset>
              </wp:positionH>
              <wp:positionV relativeFrom="paragraph">
                <wp:posOffset>964565</wp:posOffset>
              </wp:positionV>
              <wp:extent cx="6446520"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6520" cy="0"/>
                      </a:xfrm>
                      <a:prstGeom prst="line">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44BD8"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75.95pt" to="481.9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hr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aOtMbV0BApXY21EbP6sVsNf3ukNJVS9SBR4avFwNpWchI3qSEjTOAv++/aAYx5Oh1bNO5&#10;sV2AhAagc1TjcleDnz2icDjL89l0AqLRwZeQYkg01vnPXHcoGCWWwDkCk9PW+UCEFENIuEfpjZAy&#10;ii0V6oHtIp3GBKelYMEZwpw97Ctp0YmEcYlfrAo8j2FWHxWLYC0nbH2zPRHyasPlUgU8KAXo3Kzr&#10;PPxYpIv1fD3PR/lkth7laV2PPm2qfDTbZB+n9Ye6qursZ6CW5UUrGOMqsBtmM8v/TvvbK7lO1X06&#10;721I3qLHfgHZ4R9JRy2DfNdB2Gt22dlBYxjHGHx7OmHeH/dgPz7w1S8AAAD//wMAUEsDBBQABgAI&#10;AAAAIQDdaBDF4AAAAAsBAAAPAAAAZHJzL2Rvd25yZXYueG1sTI9BT8JAEIXvJvyHzZB4MbCtCKG1&#10;WwImHojhAPoDhu7QNnZ3S3db6r93TEz0NjPv5c33ss1oGjFQ52tnFcTzCATZwunalgo+3l9naxA+&#10;oNXYOEsKvsjDJp/cZZhqd7NHGk6hFBxifYoKqhDaVEpfVGTQz11LlrWL6wwGXrtS6g5vHG4a+RhF&#10;K2mwtvyhwpZeKio+T71RcHjAWOtrnTzt9oe164+X/fZtUOp+Om6fQQQaw58ZfvAZHXJmOrveai8a&#10;BbNlvGArC8s4AcGOZLXg4fx7kXkm/3fIvwEAAP//AwBQSwECLQAUAAYACAAAACEAtoM4kv4AAADh&#10;AQAAEwAAAAAAAAAAAAAAAAAAAAAAW0NvbnRlbnRfVHlwZXNdLnhtbFBLAQItABQABgAIAAAAIQA4&#10;/SH/1gAAAJQBAAALAAAAAAAAAAAAAAAAAC8BAABfcmVscy8ucmVsc1BLAQItABQABgAIAAAAIQBg&#10;jahrEQIAACgEAAAOAAAAAAAAAAAAAAAAAC4CAABkcnMvZTJvRG9jLnhtbFBLAQItABQABgAIAAAA&#10;IQDdaBDF4AAAAAsBAAAPAAAAAAAAAAAAAAAAAGsEAABkcnMvZG93bnJldi54bWxQSwUGAAAAAAQA&#10;BADzAAAAeAUAAAAA&#10;" o:allowincell="f" strokeweight=".15pt"/>
          </w:pict>
        </mc:Fallback>
      </mc:AlternateContent>
    </w:r>
    <w:r>
      <w:rPr>
        <w:rFonts w:ascii="Times New Roman CYR" w:hAnsi="Times New Roman CYR"/>
        <w:noProof/>
        <w:color w:val="000000"/>
        <w:sz w:val="20"/>
        <w:lang w:val="en-GB" w:eastAsia="en-GB"/>
      </w:rPr>
      <mc:AlternateContent>
        <mc:Choice Requires="wps">
          <w:drawing>
            <wp:anchor distT="0" distB="0" distL="114300" distR="114300" simplePos="0" relativeHeight="251656192" behindDoc="0" locked="0" layoutInCell="0" allowOverlap="1" wp14:anchorId="7A9C4655" wp14:editId="584324C9">
              <wp:simplePos x="0" y="0"/>
              <wp:positionH relativeFrom="column">
                <wp:posOffset>977265</wp:posOffset>
              </wp:positionH>
              <wp:positionV relativeFrom="paragraph">
                <wp:posOffset>173355</wp:posOffset>
              </wp:positionV>
              <wp:extent cx="5284470" cy="76771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4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726AC" w14:textId="77777777" w:rsidR="00A34B74" w:rsidRPr="008121DC" w:rsidRDefault="00A34B74" w:rsidP="009B5F78">
                          <w:pPr>
                            <w:pStyle w:val="Heading1"/>
                            <w:tabs>
                              <w:tab w:val="center" w:pos="3705"/>
                            </w:tabs>
                            <w:rPr>
                              <w:rFonts w:ascii="Times New Roman" w:hAnsi="Times New Roman"/>
                              <w:sz w:val="28"/>
                              <w:lang w:val="ru-RU"/>
                            </w:rPr>
                          </w:pPr>
                          <w:r w:rsidRPr="008121DC">
                            <w:rPr>
                              <w:rFonts w:ascii="Times New Roman" w:hAnsi="Times New Roman"/>
                              <w:sz w:val="28"/>
                              <w:lang w:val="ru-RU"/>
                            </w:rPr>
                            <w:t>МИНИСТ</w:t>
                          </w:r>
                          <w:r>
                            <w:rPr>
                              <w:rFonts w:ascii="Times New Roman" w:hAnsi="Times New Roman"/>
                              <w:sz w:val="28"/>
                              <w:lang w:val="bg-BG"/>
                            </w:rPr>
                            <w:t>ЕРСТВО</w:t>
                          </w:r>
                          <w:r w:rsidRPr="008121DC">
                            <w:rPr>
                              <w:rFonts w:ascii="Times New Roman" w:hAnsi="Times New Roman"/>
                              <w:sz w:val="28"/>
                              <w:lang w:val="ru-RU"/>
                            </w:rPr>
                            <w:t xml:space="preserve"> НА ФИНАНСИТЕ</w:t>
                          </w:r>
                        </w:p>
                        <w:p w14:paraId="60E3834D" w14:textId="77777777" w:rsidR="00A34B74" w:rsidRPr="008121DC" w:rsidRDefault="00A34B74" w:rsidP="009B5F78">
                          <w:pPr>
                            <w:pStyle w:val="Heading1"/>
                            <w:tabs>
                              <w:tab w:val="center" w:pos="3705"/>
                            </w:tabs>
                            <w:rPr>
                              <w:rFonts w:ascii="Times New Roman" w:hAnsi="Times New Roman"/>
                              <w:sz w:val="28"/>
                              <w:lang w:val="ru-RU"/>
                            </w:rPr>
                          </w:pPr>
                        </w:p>
                        <w:p w14:paraId="1331139E" w14:textId="77777777" w:rsidR="00A34B74" w:rsidRPr="008121DC" w:rsidRDefault="00A34B74" w:rsidP="009B5F78">
                          <w:pPr>
                            <w:pStyle w:val="Heading1"/>
                            <w:tabs>
                              <w:tab w:val="center" w:pos="3705"/>
                            </w:tabs>
                            <w:rPr>
                              <w:spacing w:val="32"/>
                              <w:sz w:val="28"/>
                              <w:lang w:val="ru-RU"/>
                            </w:rPr>
                          </w:pPr>
                          <w:r w:rsidRPr="008121DC">
                            <w:rPr>
                              <w:rFonts w:ascii="Times New Roman" w:hAnsi="Times New Roman"/>
                              <w:sz w:val="28"/>
                              <w:lang w:val="ru-RU"/>
                            </w:rPr>
                            <w:t>АГЕНЦИЯ ПО ОБЩЕСТВЕНИ ПОРЪЧКИ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C4655" id="_x0000_t202" coordsize="21600,21600" o:spt="202" path="m,l,21600r21600,l21600,xe">
              <v:stroke joinstyle="miter"/>
              <v:path gradientshapeok="t" o:connecttype="rect"/>
            </v:shapetype>
            <v:shape id="Text Box 1" o:spid="_x0000_s1026" type="#_x0000_t202" style="position:absolute;left:0;text-align:left;margin-left:76.95pt;margin-top:13.65pt;width:416.1pt;height:60.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fgswIAALkFAAAOAAAAZHJzL2Uyb0RvYy54bWysVNtu2zAMfR+wfxD07vpSJb6gTtHG8TCg&#10;uwDtPkCx5ViYLXmSEqcb9u+j5CRNWwwYtvlBkETqkIc85tX1vu/QjinNpchxeBFgxEQlay42Of7y&#10;UHoJRtpQUdNOCpbjR6bx9eLtm6txyFgkW9nVTCEAETobhxy3xgyZ7+uqZT3VF3JgAoyNVD01cFQb&#10;v1Z0BPS+86MgmPujVPWgZMW0httiMuKFw28aVplPTaOZQV2OITfjVuXWtV39xRXNNooOLa8OadC/&#10;yKKnXEDQE1RBDUVbxV9B9bxSUsvGXFSy92XT8Io5DsAmDF6wuW/pwBwXKI4eTmXS/w+2+rj7rBCv&#10;c3yJkaA9tOiB7Q26lXsU2uqMg87A6X4AN7OHa+iyY6qHO1l91UjIZUvFht0oJceW0Rqycy/9s6cT&#10;jrYg6/GDrCEM3RrpgPaN6m3poBgI0KFLj6fO2FQquJxFCSExmCqwxfM4Dmc2OZ9mx9eD0uYdkz2y&#10;mxwr6LxDp7s7bSbXo4sNJmTJu851vxPPLgBzuoHY8NTabBaumT/SIF0lq4R4JJqvPBIUhXdTLok3&#10;L8N4VlwWy2UR/rRxQ5K1vK6ZsGGOwgrJnzXuIPFJEidpadnx2sLZlLTarJedQjsKwi7ddyjImZv/&#10;PA1XL+DyglIYkeA2Sr1ynsQeKcnMS+Mg8YIwvU3nAUlJUT6ndMcF+3dKaMxxOotmk5h+yy1w32tu&#10;NOu5gdHR8T7HycmJZlaCK1G71hrKu2l/Vgqb/lMpoN3HRjvBWo1OajX79R5QrIrXsn4E6SoJygIR&#10;wryDTSvVd4xGmB051t+2VDGMuvcC5J+GhNhh4w5kFkdwUOeW9bmFigqgcmwwmrZLMw2o7aD4poVI&#10;0w8n5A38Mg13an7KCqjYA8wHR+owy+wAOj87r6eJu/gFAAD//wMAUEsDBBQABgAIAAAAIQAoS7jz&#10;3gAAAAoBAAAPAAAAZHJzL2Rvd25yZXYueG1sTI/LTsMwEEX3SPyDNUjsqN30QRLiVAjEFtRCK7Fz&#10;42kSEY+j2G3C3zOsYHl1j+6cKTaT68QFh9B60jCfKRBIlbct1Ro+3l/uUhAhGrKm84QavjHApry+&#10;Kkxu/UhbvOxiLXiEQm40NDH2uZShatCZMPM9EncnPzgTOQ61tIMZedx1MlFqLZ1piS80psenBquv&#10;3dlp2L+ePg9L9VY/u1U/+klJcpnU+vZmenwAEXGKfzD86rM6lOx09GeyQXScV4uMUQ3J/QIEA1m6&#10;noM4crNME5BlIf+/UP4AAAD//wMAUEsBAi0AFAAGAAgAAAAhALaDOJL+AAAA4QEAABMAAAAAAAAA&#10;AAAAAAAAAAAAAFtDb250ZW50X1R5cGVzXS54bWxQSwECLQAUAAYACAAAACEAOP0h/9YAAACUAQAA&#10;CwAAAAAAAAAAAAAAAAAvAQAAX3JlbHMvLnJlbHNQSwECLQAUAAYACAAAACEAA8r34LMCAAC5BQAA&#10;DgAAAAAAAAAAAAAAAAAuAgAAZHJzL2Uyb0RvYy54bWxQSwECLQAUAAYACAAAACEAKEu4894AAAAK&#10;AQAADwAAAAAAAAAAAAAAAAANBQAAZHJzL2Rvd25yZXYueG1sUEsFBgAAAAAEAAQA8wAAABgGAAAA&#10;AA==&#10;" o:allowincell="f" filled="f" stroked="f">
              <v:textbox>
                <w:txbxContent>
                  <w:p w14:paraId="498726AC" w14:textId="77777777" w:rsidR="00A34B74" w:rsidRPr="008121DC" w:rsidRDefault="00A34B74" w:rsidP="009B5F78">
                    <w:pPr>
                      <w:pStyle w:val="Heading1"/>
                      <w:tabs>
                        <w:tab w:val="center" w:pos="3705"/>
                      </w:tabs>
                      <w:rPr>
                        <w:rFonts w:ascii="Times New Roman" w:hAnsi="Times New Roman"/>
                        <w:sz w:val="28"/>
                        <w:lang w:val="ru-RU"/>
                      </w:rPr>
                    </w:pPr>
                    <w:r w:rsidRPr="008121DC">
                      <w:rPr>
                        <w:rFonts w:ascii="Times New Roman" w:hAnsi="Times New Roman"/>
                        <w:sz w:val="28"/>
                        <w:lang w:val="ru-RU"/>
                      </w:rPr>
                      <w:t>МИНИСТ</w:t>
                    </w:r>
                    <w:r>
                      <w:rPr>
                        <w:rFonts w:ascii="Times New Roman" w:hAnsi="Times New Roman"/>
                        <w:sz w:val="28"/>
                        <w:lang w:val="bg-BG"/>
                      </w:rPr>
                      <w:t>ЕРСТВО</w:t>
                    </w:r>
                    <w:r w:rsidRPr="008121DC">
                      <w:rPr>
                        <w:rFonts w:ascii="Times New Roman" w:hAnsi="Times New Roman"/>
                        <w:sz w:val="28"/>
                        <w:lang w:val="ru-RU"/>
                      </w:rPr>
                      <w:t xml:space="preserve"> НА ФИНАНСИТЕ</w:t>
                    </w:r>
                  </w:p>
                  <w:p w14:paraId="60E3834D" w14:textId="77777777" w:rsidR="00A34B74" w:rsidRPr="008121DC" w:rsidRDefault="00A34B74" w:rsidP="009B5F78">
                    <w:pPr>
                      <w:pStyle w:val="Heading1"/>
                      <w:tabs>
                        <w:tab w:val="center" w:pos="3705"/>
                      </w:tabs>
                      <w:rPr>
                        <w:rFonts w:ascii="Times New Roman" w:hAnsi="Times New Roman"/>
                        <w:sz w:val="28"/>
                        <w:lang w:val="ru-RU"/>
                      </w:rPr>
                    </w:pPr>
                  </w:p>
                  <w:p w14:paraId="1331139E" w14:textId="77777777" w:rsidR="00A34B74" w:rsidRPr="008121DC" w:rsidRDefault="00A34B74" w:rsidP="009B5F78">
                    <w:pPr>
                      <w:pStyle w:val="Heading1"/>
                      <w:tabs>
                        <w:tab w:val="center" w:pos="3705"/>
                      </w:tabs>
                      <w:rPr>
                        <w:spacing w:val="32"/>
                        <w:sz w:val="28"/>
                        <w:lang w:val="ru-RU"/>
                      </w:rPr>
                    </w:pPr>
                    <w:r w:rsidRPr="008121DC">
                      <w:rPr>
                        <w:rFonts w:ascii="Times New Roman" w:hAnsi="Times New Roman"/>
                        <w:sz w:val="28"/>
                        <w:lang w:val="ru-RU"/>
                      </w:rPr>
                      <w:t>АГЕНЦИЯ ПО ОБЩЕСТВЕНИ ПОРЪЧКИ</w:t>
                    </w:r>
                  </w:p>
                </w:txbxContent>
              </v:textbox>
            </v:shape>
          </w:pict>
        </mc:Fallback>
      </mc:AlternateContent>
    </w:r>
    <w:r>
      <w:rPr>
        <w:noProof/>
        <w:lang w:val="en-GB" w:eastAsia="en-GB"/>
      </w:rPr>
      <w:drawing>
        <wp:inline distT="0" distB="0" distL="0" distR="0" wp14:anchorId="22E7213E" wp14:editId="17F3026B">
          <wp:extent cx="962025"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18000"/>
                    <a:grayscl/>
                    <a:extLst>
                      <a:ext uri="{28A0092B-C50C-407E-A947-70E740481C1C}">
                        <a14:useLocalDpi xmlns:a14="http://schemas.microsoft.com/office/drawing/2010/main" val="0"/>
                      </a:ext>
                    </a:extLst>
                  </a:blip>
                  <a:srcRect/>
                  <a:stretch>
                    <a:fillRect/>
                  </a:stretch>
                </pic:blipFill>
                <pic:spPr bwMode="auto">
                  <a:xfrm>
                    <a:off x="0" y="0"/>
                    <a:ext cx="962025" cy="619125"/>
                  </a:xfrm>
                  <a:prstGeom prst="rect">
                    <a:avLst/>
                  </a:prstGeom>
                  <a:noFill/>
                  <a:ln>
                    <a:noFill/>
                  </a:ln>
                </pic:spPr>
              </pic:pic>
            </a:graphicData>
          </a:graphic>
        </wp:inline>
      </w:drawing>
    </w:r>
  </w:p>
  <w:p w14:paraId="22F0420D" w14:textId="77777777" w:rsidR="00A34B74" w:rsidRDefault="00A34B74">
    <w:pPr>
      <w:autoSpaceDE w:val="0"/>
      <w:autoSpaceDN w:val="0"/>
      <w:adjustRightInd w:val="0"/>
      <w:spacing w:before="240" w:after="0" w:line="240" w:lineRule="auto"/>
      <w:ind w:left="-741" w:firstLine="0"/>
      <w:jc w:val="left"/>
      <w:rPr>
        <w:rFonts w:ascii="Times New Roman CYR" w:hAnsi="Times New Roman CYR"/>
        <w:color w:val="000000"/>
        <w:sz w:val="22"/>
      </w:rPr>
    </w:pPr>
  </w:p>
  <w:p w14:paraId="7622C296" w14:textId="7E070203" w:rsidR="00A34B74" w:rsidRPr="003C2C4E" w:rsidRDefault="00C94287" w:rsidP="009B5F78">
    <w:pPr>
      <w:autoSpaceDE w:val="0"/>
      <w:autoSpaceDN w:val="0"/>
      <w:adjustRightInd w:val="0"/>
      <w:spacing w:before="240" w:after="0" w:line="240" w:lineRule="auto"/>
      <w:ind w:left="-741" w:firstLine="228"/>
      <w:jc w:val="left"/>
      <w:rPr>
        <w:rFonts w:ascii="Times New Roman CYR" w:hAnsi="Times New Roman CYR"/>
        <w:color w:val="000000"/>
        <w:sz w:val="22"/>
        <w:lang w:val="en-US"/>
      </w:rPr>
    </w:pPr>
    <w:r>
      <w:rPr>
        <w:rFonts w:ascii="Times New Roman CYR" w:hAnsi="Times New Roman CYR"/>
        <w:color w:val="000000"/>
        <w:sz w:val="22"/>
      </w:rPr>
      <w:t>И</w:t>
    </w:r>
    <w:r w:rsidR="00A34B74" w:rsidRPr="00F11DC8">
      <w:rPr>
        <w:rFonts w:ascii="Times New Roman CYR" w:hAnsi="Times New Roman CYR"/>
        <w:color w:val="000000"/>
        <w:sz w:val="22"/>
      </w:rPr>
      <w:t>зх. номер: КСИ-</w:t>
    </w:r>
    <w:r w:rsidR="00A34B74">
      <w:rPr>
        <w:rFonts w:ascii="Times New Roman CYR" w:hAnsi="Times New Roman CYR"/>
        <w:color w:val="000000"/>
        <w:sz w:val="22"/>
        <w:lang w:val="en-US"/>
      </w:rPr>
      <w:t>245</w:t>
    </w:r>
  </w:p>
  <w:p w14:paraId="2E8FFAD7" w14:textId="1393BF17" w:rsidR="00A34B74" w:rsidRPr="00F7066F" w:rsidRDefault="00F7066F" w:rsidP="00F7066F">
    <w:pPr>
      <w:autoSpaceDE w:val="0"/>
      <w:autoSpaceDN w:val="0"/>
      <w:adjustRightInd w:val="0"/>
      <w:spacing w:before="240" w:after="0" w:line="240" w:lineRule="auto"/>
      <w:ind w:left="-741" w:firstLine="228"/>
      <w:jc w:val="left"/>
      <w:rPr>
        <w:rFonts w:ascii="Times New Roman CYR" w:hAnsi="Times New Roman CYR"/>
        <w:color w:val="000000"/>
        <w:sz w:val="22"/>
      </w:rPr>
    </w:pPr>
    <w:r>
      <w:rPr>
        <w:rFonts w:ascii="Times New Roman CYR" w:hAnsi="Times New Roman CYR"/>
        <w:color w:val="000000"/>
        <w:sz w:val="22"/>
      </w:rPr>
      <w:t xml:space="preserve">Дата: </w:t>
    </w:r>
    <w:r>
      <w:rPr>
        <w:rFonts w:ascii="Times New Roman CYR" w:hAnsi="Times New Roman CYR"/>
        <w:color w:val="000000"/>
        <w:sz w:val="22"/>
        <w:lang w:val="en-US"/>
      </w:rPr>
      <w:t xml:space="preserve">02.01.2019 </w:t>
    </w:r>
    <w:r>
      <w:rPr>
        <w:rFonts w:ascii="Times New Roman CYR" w:hAnsi="Times New Roman CYR"/>
        <w:color w:val="000000"/>
        <w:sz w:val="22"/>
      </w:rPr>
      <w:t>г.</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4B80"/>
    <w:multiLevelType w:val="hybridMultilevel"/>
    <w:tmpl w:val="EC1EDE78"/>
    <w:lvl w:ilvl="0" w:tplc="05340B54">
      <w:start w:val="2"/>
      <w:numFmt w:val="decimal"/>
      <w:lvlText w:val="%1."/>
      <w:lvlJc w:val="left"/>
      <w:pPr>
        <w:ind w:left="365" w:hanging="360"/>
      </w:pPr>
      <w:rPr>
        <w:rFonts w:hint="default"/>
      </w:rPr>
    </w:lvl>
    <w:lvl w:ilvl="1" w:tplc="04020019" w:tentative="1">
      <w:start w:val="1"/>
      <w:numFmt w:val="lowerLetter"/>
      <w:lvlText w:val="%2."/>
      <w:lvlJc w:val="left"/>
      <w:pPr>
        <w:ind w:left="1085" w:hanging="360"/>
      </w:pPr>
    </w:lvl>
    <w:lvl w:ilvl="2" w:tplc="0402001B" w:tentative="1">
      <w:start w:val="1"/>
      <w:numFmt w:val="lowerRoman"/>
      <w:lvlText w:val="%3."/>
      <w:lvlJc w:val="right"/>
      <w:pPr>
        <w:ind w:left="1805" w:hanging="180"/>
      </w:pPr>
    </w:lvl>
    <w:lvl w:ilvl="3" w:tplc="0402000F" w:tentative="1">
      <w:start w:val="1"/>
      <w:numFmt w:val="decimal"/>
      <w:lvlText w:val="%4."/>
      <w:lvlJc w:val="left"/>
      <w:pPr>
        <w:ind w:left="2525" w:hanging="360"/>
      </w:pPr>
    </w:lvl>
    <w:lvl w:ilvl="4" w:tplc="04020019" w:tentative="1">
      <w:start w:val="1"/>
      <w:numFmt w:val="lowerLetter"/>
      <w:lvlText w:val="%5."/>
      <w:lvlJc w:val="left"/>
      <w:pPr>
        <w:ind w:left="3245" w:hanging="360"/>
      </w:pPr>
    </w:lvl>
    <w:lvl w:ilvl="5" w:tplc="0402001B" w:tentative="1">
      <w:start w:val="1"/>
      <w:numFmt w:val="lowerRoman"/>
      <w:lvlText w:val="%6."/>
      <w:lvlJc w:val="right"/>
      <w:pPr>
        <w:ind w:left="3965" w:hanging="180"/>
      </w:pPr>
    </w:lvl>
    <w:lvl w:ilvl="6" w:tplc="0402000F" w:tentative="1">
      <w:start w:val="1"/>
      <w:numFmt w:val="decimal"/>
      <w:lvlText w:val="%7."/>
      <w:lvlJc w:val="left"/>
      <w:pPr>
        <w:ind w:left="4685" w:hanging="360"/>
      </w:pPr>
    </w:lvl>
    <w:lvl w:ilvl="7" w:tplc="04020019" w:tentative="1">
      <w:start w:val="1"/>
      <w:numFmt w:val="lowerLetter"/>
      <w:lvlText w:val="%8."/>
      <w:lvlJc w:val="left"/>
      <w:pPr>
        <w:ind w:left="5405" w:hanging="360"/>
      </w:pPr>
    </w:lvl>
    <w:lvl w:ilvl="8" w:tplc="0402001B" w:tentative="1">
      <w:start w:val="1"/>
      <w:numFmt w:val="lowerRoman"/>
      <w:lvlText w:val="%9."/>
      <w:lvlJc w:val="right"/>
      <w:pPr>
        <w:ind w:left="6125" w:hanging="180"/>
      </w:pPr>
    </w:lvl>
  </w:abstractNum>
  <w:abstractNum w:abstractNumId="1" w15:restartNumberingAfterBreak="0">
    <w:nsid w:val="149D059C"/>
    <w:multiLevelType w:val="hybridMultilevel"/>
    <w:tmpl w:val="722C7582"/>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C06394D"/>
    <w:multiLevelType w:val="hybridMultilevel"/>
    <w:tmpl w:val="CB283094"/>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6843A3"/>
    <w:multiLevelType w:val="hybridMultilevel"/>
    <w:tmpl w:val="593852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87C5E0C"/>
    <w:multiLevelType w:val="hybridMultilevel"/>
    <w:tmpl w:val="69C87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A91C64"/>
    <w:multiLevelType w:val="hybridMultilevel"/>
    <w:tmpl w:val="76D42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F5102"/>
    <w:multiLevelType w:val="hybridMultilevel"/>
    <w:tmpl w:val="BA00238C"/>
    <w:lvl w:ilvl="0" w:tplc="E9B8C652">
      <w:start w:val="2"/>
      <w:numFmt w:val="decimal"/>
      <w:lvlText w:val="%1."/>
      <w:lvlJc w:val="left"/>
      <w:pPr>
        <w:ind w:left="365" w:hanging="360"/>
      </w:pPr>
      <w:rPr>
        <w:rFonts w:hint="default"/>
      </w:rPr>
    </w:lvl>
    <w:lvl w:ilvl="1" w:tplc="04020019" w:tentative="1">
      <w:start w:val="1"/>
      <w:numFmt w:val="lowerLetter"/>
      <w:lvlText w:val="%2."/>
      <w:lvlJc w:val="left"/>
      <w:pPr>
        <w:ind w:left="1085" w:hanging="360"/>
      </w:pPr>
    </w:lvl>
    <w:lvl w:ilvl="2" w:tplc="0402001B" w:tentative="1">
      <w:start w:val="1"/>
      <w:numFmt w:val="lowerRoman"/>
      <w:lvlText w:val="%3."/>
      <w:lvlJc w:val="right"/>
      <w:pPr>
        <w:ind w:left="1805" w:hanging="180"/>
      </w:pPr>
    </w:lvl>
    <w:lvl w:ilvl="3" w:tplc="0402000F" w:tentative="1">
      <w:start w:val="1"/>
      <w:numFmt w:val="decimal"/>
      <w:lvlText w:val="%4."/>
      <w:lvlJc w:val="left"/>
      <w:pPr>
        <w:ind w:left="2525" w:hanging="360"/>
      </w:pPr>
    </w:lvl>
    <w:lvl w:ilvl="4" w:tplc="04020019" w:tentative="1">
      <w:start w:val="1"/>
      <w:numFmt w:val="lowerLetter"/>
      <w:lvlText w:val="%5."/>
      <w:lvlJc w:val="left"/>
      <w:pPr>
        <w:ind w:left="3245" w:hanging="360"/>
      </w:pPr>
    </w:lvl>
    <w:lvl w:ilvl="5" w:tplc="0402001B" w:tentative="1">
      <w:start w:val="1"/>
      <w:numFmt w:val="lowerRoman"/>
      <w:lvlText w:val="%6."/>
      <w:lvlJc w:val="right"/>
      <w:pPr>
        <w:ind w:left="3965" w:hanging="180"/>
      </w:pPr>
    </w:lvl>
    <w:lvl w:ilvl="6" w:tplc="0402000F" w:tentative="1">
      <w:start w:val="1"/>
      <w:numFmt w:val="decimal"/>
      <w:lvlText w:val="%7."/>
      <w:lvlJc w:val="left"/>
      <w:pPr>
        <w:ind w:left="4685" w:hanging="360"/>
      </w:pPr>
    </w:lvl>
    <w:lvl w:ilvl="7" w:tplc="04020019" w:tentative="1">
      <w:start w:val="1"/>
      <w:numFmt w:val="lowerLetter"/>
      <w:lvlText w:val="%8."/>
      <w:lvlJc w:val="left"/>
      <w:pPr>
        <w:ind w:left="5405" w:hanging="360"/>
      </w:pPr>
    </w:lvl>
    <w:lvl w:ilvl="8" w:tplc="0402001B" w:tentative="1">
      <w:start w:val="1"/>
      <w:numFmt w:val="lowerRoman"/>
      <w:lvlText w:val="%9."/>
      <w:lvlJc w:val="right"/>
      <w:pPr>
        <w:ind w:left="6125" w:hanging="180"/>
      </w:pPr>
    </w:lvl>
  </w:abstractNum>
  <w:abstractNum w:abstractNumId="7" w15:restartNumberingAfterBreak="0">
    <w:nsid w:val="2FD06A7B"/>
    <w:multiLevelType w:val="hybridMultilevel"/>
    <w:tmpl w:val="2C8C5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C15DB"/>
    <w:multiLevelType w:val="hybridMultilevel"/>
    <w:tmpl w:val="3176D0B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B432074"/>
    <w:multiLevelType w:val="hybridMultilevel"/>
    <w:tmpl w:val="8174C8F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E136C88"/>
    <w:multiLevelType w:val="hybridMultilevel"/>
    <w:tmpl w:val="6DC0C536"/>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0D426A1"/>
    <w:multiLevelType w:val="hybridMultilevel"/>
    <w:tmpl w:val="2CE0DCEC"/>
    <w:lvl w:ilvl="0" w:tplc="929CEDC4">
      <w:start w:val="1"/>
      <w:numFmt w:val="decimal"/>
      <w:lvlText w:val="%1."/>
      <w:lvlJc w:val="left"/>
      <w:pPr>
        <w:ind w:left="932" w:hanging="360"/>
      </w:pPr>
      <w:rPr>
        <w:rFonts w:hint="default"/>
      </w:rPr>
    </w:lvl>
    <w:lvl w:ilvl="1" w:tplc="04090019" w:tentative="1">
      <w:start w:val="1"/>
      <w:numFmt w:val="lowerLetter"/>
      <w:lvlText w:val="%2."/>
      <w:lvlJc w:val="left"/>
      <w:pPr>
        <w:ind w:left="1652" w:hanging="360"/>
      </w:pPr>
    </w:lvl>
    <w:lvl w:ilvl="2" w:tplc="0409001B" w:tentative="1">
      <w:start w:val="1"/>
      <w:numFmt w:val="lowerRoman"/>
      <w:lvlText w:val="%3."/>
      <w:lvlJc w:val="right"/>
      <w:pPr>
        <w:ind w:left="2372" w:hanging="180"/>
      </w:pPr>
    </w:lvl>
    <w:lvl w:ilvl="3" w:tplc="0409000F" w:tentative="1">
      <w:start w:val="1"/>
      <w:numFmt w:val="decimal"/>
      <w:lvlText w:val="%4."/>
      <w:lvlJc w:val="left"/>
      <w:pPr>
        <w:ind w:left="3092" w:hanging="360"/>
      </w:pPr>
    </w:lvl>
    <w:lvl w:ilvl="4" w:tplc="04090019" w:tentative="1">
      <w:start w:val="1"/>
      <w:numFmt w:val="lowerLetter"/>
      <w:lvlText w:val="%5."/>
      <w:lvlJc w:val="left"/>
      <w:pPr>
        <w:ind w:left="3812" w:hanging="360"/>
      </w:pPr>
    </w:lvl>
    <w:lvl w:ilvl="5" w:tplc="0409001B" w:tentative="1">
      <w:start w:val="1"/>
      <w:numFmt w:val="lowerRoman"/>
      <w:lvlText w:val="%6."/>
      <w:lvlJc w:val="right"/>
      <w:pPr>
        <w:ind w:left="4532" w:hanging="180"/>
      </w:pPr>
    </w:lvl>
    <w:lvl w:ilvl="6" w:tplc="0409000F" w:tentative="1">
      <w:start w:val="1"/>
      <w:numFmt w:val="decimal"/>
      <w:lvlText w:val="%7."/>
      <w:lvlJc w:val="left"/>
      <w:pPr>
        <w:ind w:left="5252" w:hanging="360"/>
      </w:pPr>
    </w:lvl>
    <w:lvl w:ilvl="7" w:tplc="04090019" w:tentative="1">
      <w:start w:val="1"/>
      <w:numFmt w:val="lowerLetter"/>
      <w:lvlText w:val="%8."/>
      <w:lvlJc w:val="left"/>
      <w:pPr>
        <w:ind w:left="5972" w:hanging="360"/>
      </w:pPr>
    </w:lvl>
    <w:lvl w:ilvl="8" w:tplc="0409001B" w:tentative="1">
      <w:start w:val="1"/>
      <w:numFmt w:val="lowerRoman"/>
      <w:lvlText w:val="%9."/>
      <w:lvlJc w:val="right"/>
      <w:pPr>
        <w:ind w:left="6692" w:hanging="180"/>
      </w:pPr>
    </w:lvl>
  </w:abstractNum>
  <w:abstractNum w:abstractNumId="12" w15:restartNumberingAfterBreak="0">
    <w:nsid w:val="61716D0F"/>
    <w:multiLevelType w:val="hybridMultilevel"/>
    <w:tmpl w:val="72D6E9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D27AE7"/>
    <w:multiLevelType w:val="hybridMultilevel"/>
    <w:tmpl w:val="DCD42BCA"/>
    <w:lvl w:ilvl="0" w:tplc="0402000F">
      <w:start w:val="1"/>
      <w:numFmt w:val="decimal"/>
      <w:lvlText w:val="%1."/>
      <w:lvlJc w:val="left"/>
      <w:pPr>
        <w:ind w:left="1293" w:hanging="360"/>
      </w:pPr>
    </w:lvl>
    <w:lvl w:ilvl="1" w:tplc="04020019" w:tentative="1">
      <w:start w:val="1"/>
      <w:numFmt w:val="lowerLetter"/>
      <w:lvlText w:val="%2."/>
      <w:lvlJc w:val="left"/>
      <w:pPr>
        <w:ind w:left="2013" w:hanging="360"/>
      </w:pPr>
    </w:lvl>
    <w:lvl w:ilvl="2" w:tplc="0402001B" w:tentative="1">
      <w:start w:val="1"/>
      <w:numFmt w:val="lowerRoman"/>
      <w:lvlText w:val="%3."/>
      <w:lvlJc w:val="right"/>
      <w:pPr>
        <w:ind w:left="2733" w:hanging="180"/>
      </w:pPr>
    </w:lvl>
    <w:lvl w:ilvl="3" w:tplc="0402000F" w:tentative="1">
      <w:start w:val="1"/>
      <w:numFmt w:val="decimal"/>
      <w:lvlText w:val="%4."/>
      <w:lvlJc w:val="left"/>
      <w:pPr>
        <w:ind w:left="3453" w:hanging="360"/>
      </w:pPr>
    </w:lvl>
    <w:lvl w:ilvl="4" w:tplc="04020019" w:tentative="1">
      <w:start w:val="1"/>
      <w:numFmt w:val="lowerLetter"/>
      <w:lvlText w:val="%5."/>
      <w:lvlJc w:val="left"/>
      <w:pPr>
        <w:ind w:left="4173" w:hanging="360"/>
      </w:pPr>
    </w:lvl>
    <w:lvl w:ilvl="5" w:tplc="0402001B" w:tentative="1">
      <w:start w:val="1"/>
      <w:numFmt w:val="lowerRoman"/>
      <w:lvlText w:val="%6."/>
      <w:lvlJc w:val="right"/>
      <w:pPr>
        <w:ind w:left="4893" w:hanging="180"/>
      </w:pPr>
    </w:lvl>
    <w:lvl w:ilvl="6" w:tplc="0402000F" w:tentative="1">
      <w:start w:val="1"/>
      <w:numFmt w:val="decimal"/>
      <w:lvlText w:val="%7."/>
      <w:lvlJc w:val="left"/>
      <w:pPr>
        <w:ind w:left="5613" w:hanging="360"/>
      </w:pPr>
    </w:lvl>
    <w:lvl w:ilvl="7" w:tplc="04020019" w:tentative="1">
      <w:start w:val="1"/>
      <w:numFmt w:val="lowerLetter"/>
      <w:lvlText w:val="%8."/>
      <w:lvlJc w:val="left"/>
      <w:pPr>
        <w:ind w:left="6333" w:hanging="360"/>
      </w:pPr>
    </w:lvl>
    <w:lvl w:ilvl="8" w:tplc="0402001B" w:tentative="1">
      <w:start w:val="1"/>
      <w:numFmt w:val="lowerRoman"/>
      <w:lvlText w:val="%9."/>
      <w:lvlJc w:val="right"/>
      <w:pPr>
        <w:ind w:left="7053" w:hanging="180"/>
      </w:pPr>
    </w:lvl>
  </w:abstractNum>
  <w:abstractNum w:abstractNumId="14" w15:restartNumberingAfterBreak="0">
    <w:nsid w:val="674C1847"/>
    <w:multiLevelType w:val="hybridMultilevel"/>
    <w:tmpl w:val="11EE4896"/>
    <w:lvl w:ilvl="0" w:tplc="3000CD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9D5D25"/>
    <w:multiLevelType w:val="hybridMultilevel"/>
    <w:tmpl w:val="4A8A2132"/>
    <w:lvl w:ilvl="0" w:tplc="3000CD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27B0B"/>
    <w:multiLevelType w:val="hybridMultilevel"/>
    <w:tmpl w:val="3920F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AA4505"/>
    <w:multiLevelType w:val="hybridMultilevel"/>
    <w:tmpl w:val="16BEF29E"/>
    <w:lvl w:ilvl="0" w:tplc="3000CD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AE58B3"/>
    <w:multiLevelType w:val="hybridMultilevel"/>
    <w:tmpl w:val="CD640CB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2"/>
  </w:num>
  <w:num w:numId="2">
    <w:abstractNumId w:val="3"/>
  </w:num>
  <w:num w:numId="3">
    <w:abstractNumId w:val="18"/>
  </w:num>
  <w:num w:numId="4">
    <w:abstractNumId w:val="4"/>
  </w:num>
  <w:num w:numId="5">
    <w:abstractNumId w:val="17"/>
  </w:num>
  <w:num w:numId="6">
    <w:abstractNumId w:val="15"/>
  </w:num>
  <w:num w:numId="7">
    <w:abstractNumId w:val="14"/>
  </w:num>
  <w:num w:numId="8">
    <w:abstractNumId w:val="5"/>
  </w:num>
  <w:num w:numId="9">
    <w:abstractNumId w:val="7"/>
  </w:num>
  <w:num w:numId="10">
    <w:abstractNumId w:val="11"/>
  </w:num>
  <w:num w:numId="11">
    <w:abstractNumId w:val="13"/>
  </w:num>
  <w:num w:numId="12">
    <w:abstractNumId w:val="10"/>
  </w:num>
  <w:num w:numId="13">
    <w:abstractNumId w:val="9"/>
  </w:num>
  <w:num w:numId="14">
    <w:abstractNumId w:val="6"/>
  </w:num>
  <w:num w:numId="15">
    <w:abstractNumId w:val="0"/>
  </w:num>
  <w:num w:numId="16">
    <w:abstractNumId w:val="1"/>
  </w:num>
  <w:num w:numId="17">
    <w:abstractNumId w:val="2"/>
  </w:num>
  <w:num w:numId="18">
    <w:abstractNumId w:val="8"/>
  </w:num>
  <w:num w:numId="19">
    <w:abstractNumId w:val="16"/>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57"/>
  <w:drawingGridVerticalSpacing w:val="39"/>
  <w:displayHorizontalDrawingGridEvery w:val="0"/>
  <w:displayVerticalDrawingGridEvery w:val="2"/>
  <w:noPunctuationKerning/>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EB0"/>
    <w:rsid w:val="000069D8"/>
    <w:rsid w:val="000164F8"/>
    <w:rsid w:val="00016A64"/>
    <w:rsid w:val="00032DC0"/>
    <w:rsid w:val="00052312"/>
    <w:rsid w:val="00054917"/>
    <w:rsid w:val="00060ACA"/>
    <w:rsid w:val="00077A3B"/>
    <w:rsid w:val="000903FA"/>
    <w:rsid w:val="0009206E"/>
    <w:rsid w:val="00095480"/>
    <w:rsid w:val="000A0B30"/>
    <w:rsid w:val="000A302E"/>
    <w:rsid w:val="000A3611"/>
    <w:rsid w:val="000B02BD"/>
    <w:rsid w:val="000B278A"/>
    <w:rsid w:val="000B4F3A"/>
    <w:rsid w:val="000B6C0F"/>
    <w:rsid w:val="000B7AA0"/>
    <w:rsid w:val="000C33F4"/>
    <w:rsid w:val="000D1E4D"/>
    <w:rsid w:val="000D3C6B"/>
    <w:rsid w:val="000D44FC"/>
    <w:rsid w:val="000D5F2B"/>
    <w:rsid w:val="000D7590"/>
    <w:rsid w:val="000E0254"/>
    <w:rsid w:val="000E1D2D"/>
    <w:rsid w:val="000E60D6"/>
    <w:rsid w:val="000E7326"/>
    <w:rsid w:val="001141AE"/>
    <w:rsid w:val="00126567"/>
    <w:rsid w:val="001600CC"/>
    <w:rsid w:val="00164D78"/>
    <w:rsid w:val="001760EA"/>
    <w:rsid w:val="00185EB7"/>
    <w:rsid w:val="00193C7A"/>
    <w:rsid w:val="00195990"/>
    <w:rsid w:val="00195E46"/>
    <w:rsid w:val="001A1190"/>
    <w:rsid w:val="001A4F8E"/>
    <w:rsid w:val="001C0429"/>
    <w:rsid w:val="001C237A"/>
    <w:rsid w:val="001C6973"/>
    <w:rsid w:val="00204EF2"/>
    <w:rsid w:val="00222D3B"/>
    <w:rsid w:val="00246BF0"/>
    <w:rsid w:val="00251258"/>
    <w:rsid w:val="00251D52"/>
    <w:rsid w:val="0026662D"/>
    <w:rsid w:val="00270D8B"/>
    <w:rsid w:val="0027152D"/>
    <w:rsid w:val="0027577A"/>
    <w:rsid w:val="00284D4E"/>
    <w:rsid w:val="0029310E"/>
    <w:rsid w:val="00296DA8"/>
    <w:rsid w:val="00297357"/>
    <w:rsid w:val="002A34CD"/>
    <w:rsid w:val="002B51BD"/>
    <w:rsid w:val="002B599D"/>
    <w:rsid w:val="002C2C8B"/>
    <w:rsid w:val="002D6EAA"/>
    <w:rsid w:val="002D7497"/>
    <w:rsid w:val="002E5B48"/>
    <w:rsid w:val="002F6F6A"/>
    <w:rsid w:val="00304998"/>
    <w:rsid w:val="00304D6F"/>
    <w:rsid w:val="00313832"/>
    <w:rsid w:val="003153EA"/>
    <w:rsid w:val="00317056"/>
    <w:rsid w:val="0032013C"/>
    <w:rsid w:val="00353ECD"/>
    <w:rsid w:val="0035545E"/>
    <w:rsid w:val="00356FE8"/>
    <w:rsid w:val="003627DF"/>
    <w:rsid w:val="00374B03"/>
    <w:rsid w:val="00376BFF"/>
    <w:rsid w:val="00380DC9"/>
    <w:rsid w:val="003843DE"/>
    <w:rsid w:val="00384FB5"/>
    <w:rsid w:val="003865D2"/>
    <w:rsid w:val="0039398F"/>
    <w:rsid w:val="00393C03"/>
    <w:rsid w:val="00396C99"/>
    <w:rsid w:val="003A21FE"/>
    <w:rsid w:val="003A4B5A"/>
    <w:rsid w:val="003C2C4E"/>
    <w:rsid w:val="003C315F"/>
    <w:rsid w:val="003C43F1"/>
    <w:rsid w:val="003D680F"/>
    <w:rsid w:val="003F2838"/>
    <w:rsid w:val="003F7647"/>
    <w:rsid w:val="003F774E"/>
    <w:rsid w:val="00403537"/>
    <w:rsid w:val="004146B7"/>
    <w:rsid w:val="00415FFB"/>
    <w:rsid w:val="00416709"/>
    <w:rsid w:val="00442FEC"/>
    <w:rsid w:val="00450B1F"/>
    <w:rsid w:val="00457C3B"/>
    <w:rsid w:val="004641AD"/>
    <w:rsid w:val="00484944"/>
    <w:rsid w:val="00485DC6"/>
    <w:rsid w:val="004A4D51"/>
    <w:rsid w:val="004A668C"/>
    <w:rsid w:val="004B1846"/>
    <w:rsid w:val="004D0A94"/>
    <w:rsid w:val="004D1ADC"/>
    <w:rsid w:val="004D7355"/>
    <w:rsid w:val="004E2F14"/>
    <w:rsid w:val="004E3E43"/>
    <w:rsid w:val="004F27AB"/>
    <w:rsid w:val="005338F9"/>
    <w:rsid w:val="005435D6"/>
    <w:rsid w:val="0054572D"/>
    <w:rsid w:val="005460BC"/>
    <w:rsid w:val="00556416"/>
    <w:rsid w:val="005655D8"/>
    <w:rsid w:val="00565AFA"/>
    <w:rsid w:val="005728A5"/>
    <w:rsid w:val="00573059"/>
    <w:rsid w:val="005766D1"/>
    <w:rsid w:val="00582C6D"/>
    <w:rsid w:val="00584750"/>
    <w:rsid w:val="005A48BA"/>
    <w:rsid w:val="005B18BB"/>
    <w:rsid w:val="005B1ACF"/>
    <w:rsid w:val="005B7ACF"/>
    <w:rsid w:val="005C37E1"/>
    <w:rsid w:val="005D3F59"/>
    <w:rsid w:val="005D6824"/>
    <w:rsid w:val="005E169B"/>
    <w:rsid w:val="005E47A1"/>
    <w:rsid w:val="005F4714"/>
    <w:rsid w:val="005F6861"/>
    <w:rsid w:val="00600C6E"/>
    <w:rsid w:val="00600DDE"/>
    <w:rsid w:val="00602EE2"/>
    <w:rsid w:val="00612E60"/>
    <w:rsid w:val="00616BEA"/>
    <w:rsid w:val="006273FB"/>
    <w:rsid w:val="00635EBB"/>
    <w:rsid w:val="00643BED"/>
    <w:rsid w:val="006450C7"/>
    <w:rsid w:val="00655CE2"/>
    <w:rsid w:val="00657F0D"/>
    <w:rsid w:val="00660F80"/>
    <w:rsid w:val="00662F9A"/>
    <w:rsid w:val="0066708A"/>
    <w:rsid w:val="006674AD"/>
    <w:rsid w:val="006739C9"/>
    <w:rsid w:val="0067456F"/>
    <w:rsid w:val="00674D09"/>
    <w:rsid w:val="00675007"/>
    <w:rsid w:val="006752CB"/>
    <w:rsid w:val="006755EC"/>
    <w:rsid w:val="00682F1B"/>
    <w:rsid w:val="00690144"/>
    <w:rsid w:val="006908E4"/>
    <w:rsid w:val="00693EAD"/>
    <w:rsid w:val="006A0CCC"/>
    <w:rsid w:val="006A4D94"/>
    <w:rsid w:val="006A5905"/>
    <w:rsid w:val="006B3470"/>
    <w:rsid w:val="006B432C"/>
    <w:rsid w:val="006C0872"/>
    <w:rsid w:val="006D08A2"/>
    <w:rsid w:val="006E06B9"/>
    <w:rsid w:val="006E374E"/>
    <w:rsid w:val="006E48DF"/>
    <w:rsid w:val="006F1669"/>
    <w:rsid w:val="006F49FD"/>
    <w:rsid w:val="007029DD"/>
    <w:rsid w:val="00707EB5"/>
    <w:rsid w:val="00712ABB"/>
    <w:rsid w:val="0071415A"/>
    <w:rsid w:val="00717957"/>
    <w:rsid w:val="00737908"/>
    <w:rsid w:val="007471A9"/>
    <w:rsid w:val="00761BE9"/>
    <w:rsid w:val="007709B6"/>
    <w:rsid w:val="007731B8"/>
    <w:rsid w:val="00791458"/>
    <w:rsid w:val="007A0F50"/>
    <w:rsid w:val="007A358A"/>
    <w:rsid w:val="007A5E11"/>
    <w:rsid w:val="007B3400"/>
    <w:rsid w:val="007B485B"/>
    <w:rsid w:val="007D1072"/>
    <w:rsid w:val="007D18D4"/>
    <w:rsid w:val="007D424E"/>
    <w:rsid w:val="007D7443"/>
    <w:rsid w:val="007E2592"/>
    <w:rsid w:val="007E386E"/>
    <w:rsid w:val="007E77CC"/>
    <w:rsid w:val="00800DD0"/>
    <w:rsid w:val="00801FB5"/>
    <w:rsid w:val="00806F68"/>
    <w:rsid w:val="008121DC"/>
    <w:rsid w:val="00820A5E"/>
    <w:rsid w:val="008319CD"/>
    <w:rsid w:val="00856ECC"/>
    <w:rsid w:val="00871030"/>
    <w:rsid w:val="00893DB5"/>
    <w:rsid w:val="0089770C"/>
    <w:rsid w:val="008A3C0D"/>
    <w:rsid w:val="008B0678"/>
    <w:rsid w:val="008B5F15"/>
    <w:rsid w:val="008E0DFE"/>
    <w:rsid w:val="009206B1"/>
    <w:rsid w:val="00941378"/>
    <w:rsid w:val="00955888"/>
    <w:rsid w:val="00962CEE"/>
    <w:rsid w:val="0096610E"/>
    <w:rsid w:val="00971D0B"/>
    <w:rsid w:val="0099411E"/>
    <w:rsid w:val="0099644D"/>
    <w:rsid w:val="009A5947"/>
    <w:rsid w:val="009B2D9E"/>
    <w:rsid w:val="009B5F78"/>
    <w:rsid w:val="009C07CA"/>
    <w:rsid w:val="009C1FE5"/>
    <w:rsid w:val="009D09B9"/>
    <w:rsid w:val="009D0C47"/>
    <w:rsid w:val="009F1B49"/>
    <w:rsid w:val="00A00BD8"/>
    <w:rsid w:val="00A0364E"/>
    <w:rsid w:val="00A060A3"/>
    <w:rsid w:val="00A127FE"/>
    <w:rsid w:val="00A13D6D"/>
    <w:rsid w:val="00A2269A"/>
    <w:rsid w:val="00A24398"/>
    <w:rsid w:val="00A269B7"/>
    <w:rsid w:val="00A27A33"/>
    <w:rsid w:val="00A34B74"/>
    <w:rsid w:val="00A42316"/>
    <w:rsid w:val="00A55C7B"/>
    <w:rsid w:val="00A67CB5"/>
    <w:rsid w:val="00A83601"/>
    <w:rsid w:val="00A9468D"/>
    <w:rsid w:val="00AA16AD"/>
    <w:rsid w:val="00AA4F8F"/>
    <w:rsid w:val="00AB5553"/>
    <w:rsid w:val="00AB59CE"/>
    <w:rsid w:val="00AB654D"/>
    <w:rsid w:val="00AC1EB0"/>
    <w:rsid w:val="00AC4FCE"/>
    <w:rsid w:val="00AC6D8D"/>
    <w:rsid w:val="00AC7824"/>
    <w:rsid w:val="00AD36F5"/>
    <w:rsid w:val="00AE1661"/>
    <w:rsid w:val="00AE21D1"/>
    <w:rsid w:val="00AE458D"/>
    <w:rsid w:val="00AE5614"/>
    <w:rsid w:val="00AF2F8D"/>
    <w:rsid w:val="00B00610"/>
    <w:rsid w:val="00B04866"/>
    <w:rsid w:val="00B07AD8"/>
    <w:rsid w:val="00B11F8B"/>
    <w:rsid w:val="00B131AF"/>
    <w:rsid w:val="00B15F0C"/>
    <w:rsid w:val="00B21FB2"/>
    <w:rsid w:val="00B256B9"/>
    <w:rsid w:val="00B627C3"/>
    <w:rsid w:val="00B647F3"/>
    <w:rsid w:val="00B77B14"/>
    <w:rsid w:val="00B83B78"/>
    <w:rsid w:val="00B85DDC"/>
    <w:rsid w:val="00B867BD"/>
    <w:rsid w:val="00B90277"/>
    <w:rsid w:val="00B90508"/>
    <w:rsid w:val="00BA4CF4"/>
    <w:rsid w:val="00BA6578"/>
    <w:rsid w:val="00BB32E3"/>
    <w:rsid w:val="00BC0A31"/>
    <w:rsid w:val="00BE008F"/>
    <w:rsid w:val="00BF105F"/>
    <w:rsid w:val="00BF7DF1"/>
    <w:rsid w:val="00C03522"/>
    <w:rsid w:val="00C04B9C"/>
    <w:rsid w:val="00C1049F"/>
    <w:rsid w:val="00C2347F"/>
    <w:rsid w:val="00C25071"/>
    <w:rsid w:val="00C66C4D"/>
    <w:rsid w:val="00C82C7E"/>
    <w:rsid w:val="00C94287"/>
    <w:rsid w:val="00CB03A9"/>
    <w:rsid w:val="00CB1714"/>
    <w:rsid w:val="00CC40E1"/>
    <w:rsid w:val="00CD4B43"/>
    <w:rsid w:val="00CD4EBC"/>
    <w:rsid w:val="00CD7563"/>
    <w:rsid w:val="00CF10F0"/>
    <w:rsid w:val="00CF25B5"/>
    <w:rsid w:val="00D0626E"/>
    <w:rsid w:val="00D174D8"/>
    <w:rsid w:val="00D418B1"/>
    <w:rsid w:val="00D44E71"/>
    <w:rsid w:val="00D55592"/>
    <w:rsid w:val="00D6158B"/>
    <w:rsid w:val="00D728AA"/>
    <w:rsid w:val="00D81E24"/>
    <w:rsid w:val="00D850A5"/>
    <w:rsid w:val="00D86505"/>
    <w:rsid w:val="00D9433F"/>
    <w:rsid w:val="00D94DB1"/>
    <w:rsid w:val="00D94E23"/>
    <w:rsid w:val="00D9758C"/>
    <w:rsid w:val="00DA3A50"/>
    <w:rsid w:val="00DB1972"/>
    <w:rsid w:val="00DC468C"/>
    <w:rsid w:val="00DC783C"/>
    <w:rsid w:val="00DE03E6"/>
    <w:rsid w:val="00DE4008"/>
    <w:rsid w:val="00DE7881"/>
    <w:rsid w:val="00DF742F"/>
    <w:rsid w:val="00E0021A"/>
    <w:rsid w:val="00E01C5C"/>
    <w:rsid w:val="00E04D1E"/>
    <w:rsid w:val="00E23ACA"/>
    <w:rsid w:val="00E53726"/>
    <w:rsid w:val="00E576E8"/>
    <w:rsid w:val="00E7009E"/>
    <w:rsid w:val="00E7391B"/>
    <w:rsid w:val="00E82EC7"/>
    <w:rsid w:val="00E84A47"/>
    <w:rsid w:val="00E85D02"/>
    <w:rsid w:val="00EA39A1"/>
    <w:rsid w:val="00EA6E92"/>
    <w:rsid w:val="00EB0082"/>
    <w:rsid w:val="00EB1495"/>
    <w:rsid w:val="00EC1267"/>
    <w:rsid w:val="00EC6BF7"/>
    <w:rsid w:val="00ED0868"/>
    <w:rsid w:val="00ED5C84"/>
    <w:rsid w:val="00ED752C"/>
    <w:rsid w:val="00EE3DE2"/>
    <w:rsid w:val="00EF47A0"/>
    <w:rsid w:val="00EF7E73"/>
    <w:rsid w:val="00F037E0"/>
    <w:rsid w:val="00F10CD5"/>
    <w:rsid w:val="00F11DC8"/>
    <w:rsid w:val="00F26021"/>
    <w:rsid w:val="00F2669F"/>
    <w:rsid w:val="00F312AE"/>
    <w:rsid w:val="00F418A4"/>
    <w:rsid w:val="00F42A42"/>
    <w:rsid w:val="00F52568"/>
    <w:rsid w:val="00F52705"/>
    <w:rsid w:val="00F60643"/>
    <w:rsid w:val="00F60EE1"/>
    <w:rsid w:val="00F627F9"/>
    <w:rsid w:val="00F660D3"/>
    <w:rsid w:val="00F7066F"/>
    <w:rsid w:val="00F82FFB"/>
    <w:rsid w:val="00F86269"/>
    <w:rsid w:val="00F90E13"/>
    <w:rsid w:val="00F94FF8"/>
    <w:rsid w:val="00FA67DB"/>
    <w:rsid w:val="00FB3471"/>
    <w:rsid w:val="00FC56E6"/>
    <w:rsid w:val="00FD04A9"/>
    <w:rsid w:val="00FE7794"/>
    <w:rsid w:val="00FF1AC6"/>
    <w:rsid w:val="00FF2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5E52052"/>
  <w15:docId w15:val="{366ACFE1-F3E4-4965-A07F-B701ACE4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60" w:lineRule="auto"/>
      <w:ind w:firstLine="720"/>
      <w:jc w:val="both"/>
    </w:pPr>
    <w:rPr>
      <w:rFonts w:ascii="Arial" w:hAnsi="Arial"/>
      <w:sz w:val="24"/>
      <w:lang w:val="bg-BG" w:eastAsia="en-US"/>
    </w:rPr>
  </w:style>
  <w:style w:type="paragraph" w:styleId="Heading1">
    <w:name w:val="heading 1"/>
    <w:basedOn w:val="Normal"/>
    <w:next w:val="Normal"/>
    <w:qFormat/>
    <w:pPr>
      <w:keepNext/>
      <w:autoSpaceDE w:val="0"/>
      <w:autoSpaceDN w:val="0"/>
      <w:adjustRightInd w:val="0"/>
      <w:spacing w:after="0" w:line="240" w:lineRule="auto"/>
      <w:ind w:firstLine="0"/>
      <w:jc w:val="center"/>
      <w:outlineLvl w:val="0"/>
    </w:pPr>
    <w:rPr>
      <w:rFonts w:ascii="Times New Roman CYR" w:hAnsi="Times New Roman CYR"/>
      <w:b/>
      <w:bCs/>
      <w:sz w:val="20"/>
      <w:szCs w:val="24"/>
      <w:lang w:val="en-US"/>
    </w:rPr>
  </w:style>
  <w:style w:type="paragraph" w:styleId="Heading2">
    <w:name w:val="heading 2"/>
    <w:basedOn w:val="Normal"/>
    <w:next w:val="Normal"/>
    <w:qFormat/>
    <w:pPr>
      <w:keepNext/>
      <w:ind w:firstLine="5040"/>
      <w:outlineLvl w:val="1"/>
    </w:pPr>
    <w:rPr>
      <w:sz w:val="28"/>
    </w:rPr>
  </w:style>
  <w:style w:type="paragraph" w:styleId="Heading3">
    <w:name w:val="heading 3"/>
    <w:basedOn w:val="Normal"/>
    <w:next w:val="Normal"/>
    <w:link w:val="Heading3Char"/>
    <w:unhideWhenUsed/>
    <w:qFormat/>
    <w:rsid w:val="00AC4FCE"/>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93C7A"/>
    <w:pPr>
      <w:keepNext/>
      <w:spacing w:before="240" w:after="60"/>
      <w:outlineLvl w:val="3"/>
    </w:pPr>
    <w:rPr>
      <w:rFonts w:ascii="Calibri" w:hAnsi="Calibri"/>
      <w:b/>
      <w:bCs/>
      <w:sz w:val="28"/>
      <w:szCs w:val="28"/>
      <w:lang w:eastAsia="bg-BG"/>
    </w:rPr>
  </w:style>
  <w:style w:type="paragraph" w:styleId="Heading5">
    <w:name w:val="heading 5"/>
    <w:basedOn w:val="Normal"/>
    <w:next w:val="Normal"/>
    <w:link w:val="Heading5Char"/>
    <w:uiPriority w:val="9"/>
    <w:unhideWhenUsed/>
    <w:qFormat/>
    <w:rsid w:val="00193C7A"/>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Indent">
    <w:name w:val="Body Text Indent"/>
    <w:basedOn w:val="Normal"/>
    <w:link w:val="BodyTextIndentChar"/>
    <w:rsid w:val="00396C99"/>
    <w:pPr>
      <w:spacing w:after="0" w:line="240" w:lineRule="auto"/>
      <w:ind w:firstLine="1530"/>
    </w:pPr>
    <w:rPr>
      <w:rFonts w:ascii="Times New Roman" w:hAnsi="Times New Roman"/>
      <w:sz w:val="28"/>
    </w:rPr>
  </w:style>
  <w:style w:type="character" w:customStyle="1" w:styleId="Heading3Char">
    <w:name w:val="Heading 3 Char"/>
    <w:link w:val="Heading3"/>
    <w:rsid w:val="00AC4FCE"/>
    <w:rPr>
      <w:rFonts w:ascii="Cambria" w:eastAsia="Times New Roman" w:hAnsi="Cambria" w:cs="Times New Roman"/>
      <w:b/>
      <w:bCs/>
      <w:sz w:val="26"/>
      <w:szCs w:val="26"/>
      <w:lang w:eastAsia="en-US"/>
    </w:rPr>
  </w:style>
  <w:style w:type="character" w:customStyle="1" w:styleId="FooterChar">
    <w:name w:val="Footer Char"/>
    <w:link w:val="Footer"/>
    <w:uiPriority w:val="99"/>
    <w:rsid w:val="00737908"/>
    <w:rPr>
      <w:rFonts w:ascii="Arial" w:hAnsi="Arial"/>
      <w:sz w:val="24"/>
      <w:lang w:eastAsia="en-US"/>
    </w:rPr>
  </w:style>
  <w:style w:type="character" w:customStyle="1" w:styleId="Heading5Char">
    <w:name w:val="Heading 5 Char"/>
    <w:link w:val="Heading5"/>
    <w:uiPriority w:val="9"/>
    <w:rsid w:val="00193C7A"/>
    <w:rPr>
      <w:rFonts w:ascii="Calibri" w:eastAsia="Times New Roman" w:hAnsi="Calibri" w:cs="Times New Roman"/>
      <w:b/>
      <w:bCs/>
      <w:i/>
      <w:iCs/>
      <w:sz w:val="26"/>
      <w:szCs w:val="26"/>
      <w:lang w:eastAsia="en-US"/>
    </w:rPr>
  </w:style>
  <w:style w:type="paragraph" w:customStyle="1" w:styleId="Heading41">
    <w:name w:val="Heading 41"/>
    <w:basedOn w:val="Normal"/>
    <w:next w:val="Normal"/>
    <w:uiPriority w:val="9"/>
    <w:unhideWhenUsed/>
    <w:qFormat/>
    <w:rsid w:val="00193C7A"/>
    <w:pPr>
      <w:keepNext/>
      <w:spacing w:before="240" w:after="60" w:line="240" w:lineRule="auto"/>
      <w:ind w:firstLine="0"/>
      <w:jc w:val="left"/>
      <w:outlineLvl w:val="3"/>
    </w:pPr>
    <w:rPr>
      <w:rFonts w:ascii="Calibri" w:hAnsi="Calibri"/>
      <w:b/>
      <w:bCs/>
      <w:sz w:val="28"/>
      <w:szCs w:val="28"/>
      <w:lang w:eastAsia="bg-BG"/>
    </w:rPr>
  </w:style>
  <w:style w:type="numbering" w:customStyle="1" w:styleId="NoList1">
    <w:name w:val="No List1"/>
    <w:next w:val="NoList"/>
    <w:uiPriority w:val="99"/>
    <w:semiHidden/>
    <w:unhideWhenUsed/>
    <w:rsid w:val="00193C7A"/>
  </w:style>
  <w:style w:type="table" w:styleId="TableGrid">
    <w:name w:val="Table Grid"/>
    <w:basedOn w:val="TableNormal"/>
    <w:rsid w:val="00193C7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
    <w:name w:val="Char Char2"/>
    <w:basedOn w:val="Normal"/>
    <w:semiHidden/>
    <w:rsid w:val="00193C7A"/>
    <w:pPr>
      <w:tabs>
        <w:tab w:val="left" w:pos="709"/>
      </w:tabs>
      <w:spacing w:after="0" w:line="240" w:lineRule="auto"/>
      <w:ind w:firstLine="0"/>
      <w:jc w:val="left"/>
    </w:pPr>
    <w:rPr>
      <w:rFonts w:ascii="Futura Bk" w:hAnsi="Futura Bk"/>
      <w:sz w:val="20"/>
      <w:szCs w:val="24"/>
      <w:lang w:val="pl-PL" w:eastAsia="pl-PL"/>
    </w:rPr>
  </w:style>
  <w:style w:type="paragraph" w:styleId="BodyTextIndent3">
    <w:name w:val="Body Text Indent 3"/>
    <w:basedOn w:val="Normal"/>
    <w:link w:val="BodyTextIndent3Char"/>
    <w:rsid w:val="00193C7A"/>
    <w:pPr>
      <w:spacing w:line="240" w:lineRule="auto"/>
      <w:ind w:left="283" w:firstLine="0"/>
      <w:jc w:val="left"/>
    </w:pPr>
    <w:rPr>
      <w:rFonts w:ascii="Times New Roman" w:hAnsi="Times New Roman"/>
      <w:sz w:val="16"/>
      <w:szCs w:val="16"/>
      <w:lang w:eastAsia="bg-BG"/>
    </w:rPr>
  </w:style>
  <w:style w:type="character" w:customStyle="1" w:styleId="BodyTextIndent3Char">
    <w:name w:val="Body Text Indent 3 Char"/>
    <w:link w:val="BodyTextIndent3"/>
    <w:rsid w:val="00193C7A"/>
    <w:rPr>
      <w:sz w:val="16"/>
      <w:szCs w:val="16"/>
    </w:rPr>
  </w:style>
  <w:style w:type="paragraph" w:styleId="FootnoteText">
    <w:name w:val="footnote text"/>
    <w:basedOn w:val="Normal"/>
    <w:link w:val="FootnoteTextChar"/>
    <w:rsid w:val="00193C7A"/>
    <w:pPr>
      <w:spacing w:after="0" w:line="240" w:lineRule="auto"/>
      <w:ind w:firstLine="0"/>
      <w:jc w:val="left"/>
    </w:pPr>
    <w:rPr>
      <w:rFonts w:ascii="Times New Roman" w:hAnsi="Times New Roman"/>
      <w:sz w:val="20"/>
      <w:lang w:val="en-US"/>
    </w:rPr>
  </w:style>
  <w:style w:type="character" w:customStyle="1" w:styleId="FootnoteTextChar">
    <w:name w:val="Footnote Text Char"/>
    <w:link w:val="FootnoteText"/>
    <w:rsid w:val="00193C7A"/>
    <w:rPr>
      <w:lang w:val="en-US" w:eastAsia="en-US"/>
    </w:rPr>
  </w:style>
  <w:style w:type="paragraph" w:styleId="EndnoteText">
    <w:name w:val="endnote text"/>
    <w:basedOn w:val="Normal"/>
    <w:link w:val="EndnoteTextChar"/>
    <w:rsid w:val="00193C7A"/>
    <w:pPr>
      <w:spacing w:after="0" w:line="240" w:lineRule="auto"/>
      <w:ind w:firstLine="0"/>
      <w:jc w:val="left"/>
    </w:pPr>
    <w:rPr>
      <w:rFonts w:ascii="Times New Roman" w:hAnsi="Times New Roman"/>
      <w:sz w:val="20"/>
      <w:lang w:eastAsia="bg-BG"/>
    </w:rPr>
  </w:style>
  <w:style w:type="character" w:customStyle="1" w:styleId="EndnoteTextChar">
    <w:name w:val="Endnote Text Char"/>
    <w:basedOn w:val="DefaultParagraphFont"/>
    <w:link w:val="EndnoteText"/>
    <w:rsid w:val="00193C7A"/>
  </w:style>
  <w:style w:type="character" w:styleId="EndnoteReference">
    <w:name w:val="endnote reference"/>
    <w:rsid w:val="00193C7A"/>
    <w:rPr>
      <w:vertAlign w:val="superscript"/>
    </w:rPr>
  </w:style>
  <w:style w:type="paragraph" w:styleId="BalloonText">
    <w:name w:val="Balloon Text"/>
    <w:basedOn w:val="Normal"/>
    <w:link w:val="BalloonTextChar"/>
    <w:rsid w:val="00193C7A"/>
    <w:pPr>
      <w:spacing w:after="0" w:line="240" w:lineRule="auto"/>
      <w:ind w:firstLine="0"/>
      <w:jc w:val="left"/>
    </w:pPr>
    <w:rPr>
      <w:rFonts w:ascii="Tahoma" w:hAnsi="Tahoma" w:cs="Tahoma"/>
      <w:sz w:val="16"/>
      <w:szCs w:val="16"/>
      <w:lang w:eastAsia="bg-BG"/>
    </w:rPr>
  </w:style>
  <w:style w:type="character" w:customStyle="1" w:styleId="BalloonTextChar">
    <w:name w:val="Balloon Text Char"/>
    <w:link w:val="BalloonText"/>
    <w:rsid w:val="00193C7A"/>
    <w:rPr>
      <w:rFonts w:ascii="Tahoma" w:hAnsi="Tahoma" w:cs="Tahoma"/>
      <w:sz w:val="16"/>
      <w:szCs w:val="16"/>
    </w:rPr>
  </w:style>
  <w:style w:type="paragraph" w:customStyle="1" w:styleId="CharCharCharCharCharChar1CharCharCharCharCharCharCharCharChar1CharCharCharCharCharCharCharCharChar1">
    <w:name w:val="Char Char Char Char Char Char1 Char Char Char Char Char Char Char Char Char1 Char Char Char Char Char Char Char Char Char1"/>
    <w:basedOn w:val="Normal"/>
    <w:rsid w:val="00193C7A"/>
    <w:pPr>
      <w:tabs>
        <w:tab w:val="left" w:pos="709"/>
      </w:tabs>
      <w:spacing w:after="0" w:line="240" w:lineRule="auto"/>
      <w:ind w:firstLine="0"/>
      <w:jc w:val="left"/>
    </w:pPr>
    <w:rPr>
      <w:rFonts w:ascii="Tahoma" w:hAnsi="Tahoma"/>
      <w:szCs w:val="24"/>
      <w:lang w:val="pl-PL" w:eastAsia="pl-PL"/>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styleId="NormalWeb">
    <w:name w:val="Normal (Web)"/>
    <w:basedOn w:val="Normal"/>
    <w:rsid w:val="00193C7A"/>
    <w:pPr>
      <w:spacing w:before="100" w:beforeAutospacing="1" w:after="100" w:afterAutospacing="1" w:line="240" w:lineRule="auto"/>
      <w:ind w:firstLine="0"/>
      <w:jc w:val="left"/>
    </w:pPr>
    <w:rPr>
      <w:rFonts w:ascii="Times New Roman" w:hAnsi="Times New Roman"/>
      <w:szCs w:val="24"/>
      <w:lang w:eastAsia="bg-BG"/>
    </w:rPr>
  </w:style>
  <w:style w:type="character" w:customStyle="1" w:styleId="timark">
    <w:name w:val="timark"/>
    <w:rsid w:val="00193C7A"/>
  </w:style>
  <w:style w:type="character" w:customStyle="1" w:styleId="nomark">
    <w:name w:val="nomark"/>
    <w:rsid w:val="00193C7A"/>
  </w:style>
  <w:style w:type="paragraph" w:customStyle="1" w:styleId="CharCharCharCharCharCharCharCharCharCharChar1">
    <w:name w:val="Char Char Char Char Char Char Char Char Char Char Char1"/>
    <w:basedOn w:val="Normal"/>
    <w:rsid w:val="00193C7A"/>
    <w:pPr>
      <w:tabs>
        <w:tab w:val="left" w:pos="709"/>
      </w:tabs>
      <w:spacing w:after="0" w:line="240" w:lineRule="auto"/>
      <w:ind w:firstLine="0"/>
      <w:jc w:val="left"/>
    </w:pPr>
    <w:rPr>
      <w:rFonts w:ascii="Tahoma" w:hAnsi="Tahoma" w:cs="Tahoma"/>
      <w:szCs w:val="24"/>
      <w:lang w:val="pl-PL" w:eastAsia="pl-PL"/>
    </w:rPr>
  </w:style>
  <w:style w:type="paragraph" w:customStyle="1" w:styleId="CharCharCharCharCharChar1CharCharCharCharCharCharCharCharChar1CharCharCharCharCharCharCharCharChar">
    <w:name w:val="Char Char Char Char Char Char1 Char Char Char Char Char Char Char Char Char1 Char Char Char Char Char Char Char Char Char"/>
    <w:basedOn w:val="Normal"/>
    <w:rsid w:val="00193C7A"/>
    <w:pPr>
      <w:tabs>
        <w:tab w:val="left" w:pos="709"/>
      </w:tabs>
      <w:spacing w:after="0" w:line="240" w:lineRule="auto"/>
      <w:ind w:firstLine="0"/>
      <w:jc w:val="left"/>
    </w:pPr>
    <w:rPr>
      <w:rFonts w:ascii="Tahoma" w:hAnsi="Tahoma" w:cs="Tahoma"/>
      <w:szCs w:val="24"/>
      <w:lang w:val="pl-PL" w:eastAsia="pl-PL"/>
    </w:rPr>
  </w:style>
  <w:style w:type="character" w:styleId="CommentReference">
    <w:name w:val="annotation reference"/>
    <w:rsid w:val="00193C7A"/>
    <w:rPr>
      <w:sz w:val="16"/>
      <w:szCs w:val="16"/>
    </w:rPr>
  </w:style>
  <w:style w:type="paragraph" w:styleId="CommentText">
    <w:name w:val="annotation text"/>
    <w:basedOn w:val="Normal"/>
    <w:link w:val="CommentTextChar"/>
    <w:rsid w:val="00193C7A"/>
    <w:pPr>
      <w:spacing w:after="0" w:line="240" w:lineRule="auto"/>
      <w:ind w:firstLine="0"/>
      <w:jc w:val="left"/>
    </w:pPr>
    <w:rPr>
      <w:rFonts w:ascii="Times New Roman" w:hAnsi="Times New Roman"/>
      <w:sz w:val="20"/>
      <w:lang w:eastAsia="bg-BG"/>
    </w:rPr>
  </w:style>
  <w:style w:type="character" w:customStyle="1" w:styleId="CommentTextChar">
    <w:name w:val="Comment Text Char"/>
    <w:basedOn w:val="DefaultParagraphFont"/>
    <w:link w:val="CommentText"/>
    <w:rsid w:val="00193C7A"/>
  </w:style>
  <w:style w:type="paragraph" w:customStyle="1" w:styleId="CharChar2CharCharCharChar">
    <w:name w:val="Char Char2 Char Char Char Char"/>
    <w:basedOn w:val="Normal"/>
    <w:semiHidden/>
    <w:rsid w:val="00193C7A"/>
    <w:pPr>
      <w:tabs>
        <w:tab w:val="left" w:pos="709"/>
      </w:tabs>
      <w:spacing w:after="0" w:line="240" w:lineRule="auto"/>
      <w:ind w:firstLine="0"/>
      <w:jc w:val="left"/>
    </w:pPr>
    <w:rPr>
      <w:rFonts w:ascii="Futura Bk" w:hAnsi="Futura Bk"/>
      <w:sz w:val="20"/>
      <w:szCs w:val="24"/>
      <w:lang w:val="pl-PL" w:eastAsia="pl-PL"/>
    </w:rPr>
  </w:style>
  <w:style w:type="character" w:styleId="FootnoteReference">
    <w:name w:val="footnote reference"/>
    <w:rsid w:val="00193C7A"/>
    <w:rPr>
      <w:vertAlign w:val="superscript"/>
    </w:rPr>
  </w:style>
  <w:style w:type="paragraph" w:styleId="CommentSubject">
    <w:name w:val="annotation subject"/>
    <w:basedOn w:val="CommentText"/>
    <w:next w:val="CommentText"/>
    <w:link w:val="CommentSubjectChar"/>
    <w:rsid w:val="00193C7A"/>
    <w:rPr>
      <w:b/>
      <w:bCs/>
    </w:rPr>
  </w:style>
  <w:style w:type="character" w:customStyle="1" w:styleId="CommentSubjectChar">
    <w:name w:val="Comment Subject Char"/>
    <w:link w:val="CommentSubject"/>
    <w:rsid w:val="00193C7A"/>
    <w:rPr>
      <w:b/>
      <w:bCs/>
    </w:rPr>
  </w:style>
  <w:style w:type="paragraph" w:customStyle="1" w:styleId="CharChar2CharCharChar">
    <w:name w:val="Char Char2 Char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customStyle="1" w:styleId="CharCharCharCharCharChar1CharCharCharCharCharCharCharCharChar1CharCharCharCharCharChar">
    <w:name w:val="Char Char Char Char Char Char1 Char Char Char Char Char Char Char Char Char1 Char Char Char Char Char Char"/>
    <w:basedOn w:val="Normal"/>
    <w:rsid w:val="00193C7A"/>
    <w:pPr>
      <w:tabs>
        <w:tab w:val="left" w:pos="709"/>
      </w:tabs>
      <w:spacing w:after="0" w:line="240" w:lineRule="auto"/>
      <w:ind w:firstLine="0"/>
      <w:jc w:val="left"/>
    </w:pPr>
    <w:rPr>
      <w:rFonts w:ascii="Tahoma" w:hAnsi="Tahoma"/>
      <w:szCs w:val="24"/>
      <w:lang w:val="pl-PL" w:eastAsia="pl-PL"/>
    </w:rPr>
  </w:style>
  <w:style w:type="character" w:styleId="PageNumber">
    <w:name w:val="page number"/>
    <w:rsid w:val="00193C7A"/>
  </w:style>
  <w:style w:type="paragraph" w:styleId="z-BottomofForm">
    <w:name w:val="HTML Bottom of Form"/>
    <w:basedOn w:val="Normal"/>
    <w:next w:val="Normal"/>
    <w:link w:val="z-BottomofFormChar"/>
    <w:hidden/>
    <w:rsid w:val="00193C7A"/>
    <w:pPr>
      <w:pBdr>
        <w:top w:val="single" w:sz="6" w:space="1" w:color="auto"/>
      </w:pBdr>
      <w:spacing w:after="0" w:line="240" w:lineRule="auto"/>
      <w:ind w:firstLine="0"/>
      <w:jc w:val="center"/>
    </w:pPr>
    <w:rPr>
      <w:rFonts w:cs="Arial"/>
      <w:vanish/>
      <w:sz w:val="16"/>
      <w:szCs w:val="16"/>
      <w:lang w:eastAsia="bg-BG"/>
    </w:rPr>
  </w:style>
  <w:style w:type="character" w:customStyle="1" w:styleId="z-BottomofFormChar">
    <w:name w:val="z-Bottom of Form Char"/>
    <w:link w:val="z-BottomofForm"/>
    <w:rsid w:val="00193C7A"/>
    <w:rPr>
      <w:rFonts w:ascii="Arial" w:hAnsi="Arial" w:cs="Arial"/>
      <w:vanish/>
      <w:sz w:val="16"/>
      <w:szCs w:val="16"/>
    </w:rPr>
  </w:style>
  <w:style w:type="paragraph" w:styleId="z-TopofForm">
    <w:name w:val="HTML Top of Form"/>
    <w:basedOn w:val="Normal"/>
    <w:next w:val="Normal"/>
    <w:link w:val="z-TopofFormChar"/>
    <w:hidden/>
    <w:rsid w:val="00193C7A"/>
    <w:pPr>
      <w:pBdr>
        <w:bottom w:val="single" w:sz="6" w:space="1" w:color="auto"/>
      </w:pBdr>
      <w:spacing w:after="0" w:line="240" w:lineRule="auto"/>
      <w:ind w:firstLine="0"/>
      <w:jc w:val="center"/>
    </w:pPr>
    <w:rPr>
      <w:rFonts w:cs="Arial"/>
      <w:vanish/>
      <w:sz w:val="16"/>
      <w:szCs w:val="16"/>
      <w:lang w:eastAsia="bg-BG"/>
    </w:rPr>
  </w:style>
  <w:style w:type="character" w:customStyle="1" w:styleId="z-TopofFormChar">
    <w:name w:val="z-Top of Form Char"/>
    <w:link w:val="z-TopofForm"/>
    <w:rsid w:val="00193C7A"/>
    <w:rPr>
      <w:rFonts w:ascii="Arial" w:hAnsi="Arial" w:cs="Arial"/>
      <w:vanish/>
      <w:sz w:val="16"/>
      <w:szCs w:val="16"/>
    </w:rPr>
  </w:style>
  <w:style w:type="paragraph" w:customStyle="1" w:styleId="CharCharCharCharCharChar">
    <w:name w:val="Char Char Char Char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customStyle="1" w:styleId="CharCharCharCharCharCharCharCharCharChar">
    <w:name w:val="Char Char Char Char Char Char Char Char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customStyle="1" w:styleId="CharCharCharCharCharChar1CharCharCharCharCharCharCharCharChar1CharCharCharCharCharCharCharCharCharCharCharCharChar1CharChar">
    <w:name w:val="Char Char Char Char Char Char1 Char Char Char Char Char Char Char Char Char1 Char Char Char Char Char Char Char Char Char Char Char Char Char1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customStyle="1" w:styleId="CharCharCharCharCharChar1CharCharCharCharCharCharCharCharChar1CharCharCharCharCharCharCharCharChar1CharCharCharCharCharCharCharChar">
    <w:name w:val="Char Char Char Char Char Char1 Char Char Char Char Char Char Char Char Char1 Char Char Char Char Char Char Char Char Char1 Char Char Char Char Char Char Char Char"/>
    <w:basedOn w:val="Normal"/>
    <w:rsid w:val="00193C7A"/>
    <w:pPr>
      <w:tabs>
        <w:tab w:val="left" w:pos="709"/>
      </w:tabs>
      <w:spacing w:after="0" w:line="240" w:lineRule="auto"/>
      <w:ind w:firstLine="0"/>
      <w:jc w:val="left"/>
    </w:pPr>
    <w:rPr>
      <w:rFonts w:ascii="Tahoma" w:hAnsi="Tahoma"/>
      <w:szCs w:val="24"/>
      <w:lang w:val="pl-PL" w:eastAsia="pl-PL"/>
    </w:rPr>
  </w:style>
  <w:style w:type="paragraph" w:styleId="Revision">
    <w:name w:val="Revision"/>
    <w:hidden/>
    <w:uiPriority w:val="99"/>
    <w:semiHidden/>
    <w:rsid w:val="00193C7A"/>
    <w:rPr>
      <w:sz w:val="24"/>
      <w:szCs w:val="24"/>
      <w:lang w:val="bg-BG" w:eastAsia="bg-BG"/>
    </w:rPr>
  </w:style>
  <w:style w:type="character" w:customStyle="1" w:styleId="insertedtext1">
    <w:name w:val="insertedtext1"/>
    <w:rsid w:val="00193C7A"/>
    <w:rPr>
      <w:color w:val="1057D8"/>
    </w:rPr>
  </w:style>
  <w:style w:type="character" w:customStyle="1" w:styleId="Heading4Char">
    <w:name w:val="Heading 4 Char"/>
    <w:link w:val="Heading4"/>
    <w:uiPriority w:val="9"/>
    <w:rsid w:val="00193C7A"/>
    <w:rPr>
      <w:rFonts w:ascii="Calibri" w:eastAsia="Times New Roman" w:hAnsi="Calibri" w:cs="Times New Roman"/>
      <w:b/>
      <w:bCs/>
      <w:sz w:val="28"/>
      <w:szCs w:val="28"/>
      <w:lang w:val="bg-BG" w:eastAsia="bg-BG"/>
    </w:rPr>
  </w:style>
  <w:style w:type="character" w:styleId="PlaceholderText">
    <w:name w:val="Placeholder Text"/>
    <w:uiPriority w:val="99"/>
    <w:semiHidden/>
    <w:rsid w:val="00193C7A"/>
    <w:rPr>
      <w:color w:val="808080"/>
    </w:rPr>
  </w:style>
  <w:style w:type="paragraph" w:styleId="ListParagraph">
    <w:name w:val="List Paragraph"/>
    <w:basedOn w:val="Normal"/>
    <w:uiPriority w:val="34"/>
    <w:qFormat/>
    <w:rsid w:val="00193C7A"/>
    <w:pPr>
      <w:spacing w:after="0" w:line="240" w:lineRule="auto"/>
      <w:ind w:left="720" w:firstLine="0"/>
      <w:contextualSpacing/>
      <w:jc w:val="left"/>
    </w:pPr>
    <w:rPr>
      <w:rFonts w:ascii="Times New Roman" w:hAnsi="Times New Roman"/>
      <w:szCs w:val="24"/>
      <w:lang w:eastAsia="bg-BG"/>
    </w:rPr>
  </w:style>
  <w:style w:type="character" w:customStyle="1" w:styleId="Hyperlink1">
    <w:name w:val="Hyperlink1"/>
    <w:uiPriority w:val="99"/>
    <w:unhideWhenUsed/>
    <w:rsid w:val="00193C7A"/>
    <w:rPr>
      <w:color w:val="0563C1"/>
      <w:u w:val="single"/>
    </w:rPr>
  </w:style>
  <w:style w:type="character" w:customStyle="1" w:styleId="BodyTextIndentChar">
    <w:name w:val="Body Text Indent Char"/>
    <w:link w:val="BodyTextIndent"/>
    <w:rsid w:val="00193C7A"/>
    <w:rPr>
      <w:sz w:val="28"/>
      <w:lang w:eastAsia="en-US"/>
    </w:rPr>
  </w:style>
  <w:style w:type="character" w:customStyle="1" w:styleId="Heading4Char1">
    <w:name w:val="Heading 4 Char1"/>
    <w:semiHidden/>
    <w:rsid w:val="00193C7A"/>
    <w:rPr>
      <w:rFonts w:ascii="Calibri" w:eastAsia="Times New Roman" w:hAnsi="Calibri" w:cs="Times New Roman"/>
      <w:b/>
      <w:bCs/>
      <w:sz w:val="28"/>
      <w:szCs w:val="28"/>
      <w:lang w:eastAsia="en-US"/>
    </w:rPr>
  </w:style>
  <w:style w:type="character" w:styleId="Hyperlink">
    <w:name w:val="Hyperlink"/>
    <w:rsid w:val="00193C7A"/>
    <w:rPr>
      <w:color w:val="0000FF"/>
      <w:u w:val="single"/>
    </w:rPr>
  </w:style>
  <w:style w:type="paragraph" w:styleId="HTMLPreformatted">
    <w:name w:val="HTML Preformatted"/>
    <w:basedOn w:val="Normal"/>
    <w:link w:val="HTMLPreformattedChar"/>
    <w:uiPriority w:val="99"/>
    <w:unhideWhenUsed/>
    <w:rsid w:val="00F70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sz w:val="20"/>
      <w:lang w:eastAsia="bg-BG"/>
    </w:rPr>
  </w:style>
  <w:style w:type="character" w:customStyle="1" w:styleId="HTMLPreformattedChar">
    <w:name w:val="HTML Preformatted Char"/>
    <w:basedOn w:val="DefaultParagraphFont"/>
    <w:link w:val="HTMLPreformatted"/>
    <w:uiPriority w:val="99"/>
    <w:rsid w:val="00F7066F"/>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839650">
      <w:bodyDiv w:val="1"/>
      <w:marLeft w:val="0"/>
      <w:marRight w:val="0"/>
      <w:marTop w:val="0"/>
      <w:marBottom w:val="0"/>
      <w:divBdr>
        <w:top w:val="none" w:sz="0" w:space="0" w:color="auto"/>
        <w:left w:val="none" w:sz="0" w:space="0" w:color="auto"/>
        <w:bottom w:val="none" w:sz="0" w:space="0" w:color="auto"/>
        <w:right w:val="none" w:sz="0" w:space="0" w:color="auto"/>
      </w:divBdr>
    </w:div>
    <w:div w:id="644965900">
      <w:bodyDiv w:val="1"/>
      <w:marLeft w:val="0"/>
      <w:marRight w:val="0"/>
      <w:marTop w:val="0"/>
      <w:marBottom w:val="0"/>
      <w:divBdr>
        <w:top w:val="none" w:sz="0" w:space="0" w:color="auto"/>
        <w:left w:val="none" w:sz="0" w:space="0" w:color="auto"/>
        <w:bottom w:val="none" w:sz="0" w:space="0" w:color="auto"/>
        <w:right w:val="none" w:sz="0" w:space="0" w:color="auto"/>
      </w:divBdr>
    </w:div>
    <w:div w:id="193824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D8505-F27B-45D2-BC19-0D5108530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795</Words>
  <Characters>5153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М И Н И С Т Ъ Р:</vt:lpstr>
    </vt:vector>
  </TitlesOfParts>
  <Company>Ministry of Finance</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Ъ Р:</dc:title>
  <dc:subject/>
  <dc:creator>АОП</dc:creator>
  <cp:keywords/>
  <cp:lastModifiedBy>Petia Belova</cp:lastModifiedBy>
  <cp:revision>3</cp:revision>
  <cp:lastPrinted>2018-10-22T08:48:00Z</cp:lastPrinted>
  <dcterms:created xsi:type="dcterms:W3CDTF">2019-01-02T13:33:00Z</dcterms:created>
  <dcterms:modified xsi:type="dcterms:W3CDTF">2019-01-02T13:35:00Z</dcterms:modified>
</cp:coreProperties>
</file>