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D7F" w:rsidRPr="00B04B1E" w:rsidRDefault="00F17723" w:rsidP="003B3D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B04B1E">
        <w:rPr>
          <w:rFonts w:ascii="Times New Roman" w:eastAsia="Times New Roman" w:hAnsi="Times New Roman"/>
          <w:sz w:val="24"/>
          <w:szCs w:val="24"/>
          <w:lang w:val="en-US" w:eastAsia="bg-BG"/>
        </w:rPr>
        <w:t>679</w:t>
      </w:r>
      <w:r w:rsidR="003B3D7F" w:rsidRPr="00B04B1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505513" w:rsidRPr="00B04B1E">
        <w:rPr>
          <w:rFonts w:ascii="Times New Roman" w:eastAsia="Times New Roman" w:hAnsi="Times New Roman"/>
          <w:sz w:val="24"/>
          <w:szCs w:val="24"/>
          <w:lang w:eastAsia="bg-BG"/>
        </w:rPr>
        <w:t xml:space="preserve">ИЗДАВАНЕ НА </w:t>
      </w:r>
      <w:r w:rsidR="00372085" w:rsidRPr="00B04B1E">
        <w:rPr>
          <w:rFonts w:ascii="Times New Roman" w:eastAsia="Times New Roman" w:hAnsi="Times New Roman"/>
          <w:sz w:val="24"/>
          <w:szCs w:val="24"/>
          <w:lang w:eastAsia="bg-BG"/>
        </w:rPr>
        <w:t xml:space="preserve">ДОКУМЕНТ ЗА ПРЕБИВАВАНЕ НА ГРАЖДАНИ </w:t>
      </w:r>
      <w:proofErr w:type="gramStart"/>
      <w:r w:rsidR="00372085" w:rsidRPr="00B04B1E">
        <w:rPr>
          <w:rFonts w:ascii="Times New Roman" w:eastAsia="Times New Roman" w:hAnsi="Times New Roman"/>
          <w:sz w:val="24"/>
          <w:szCs w:val="24"/>
          <w:lang w:eastAsia="bg-BG"/>
        </w:rPr>
        <w:t xml:space="preserve">НА </w:t>
      </w:r>
      <w:r w:rsidR="00505513" w:rsidRPr="00B04B1E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ЕС</w:t>
      </w:r>
      <w:proofErr w:type="gramEnd"/>
      <w:r w:rsidR="00372085" w:rsidRPr="00B04B1E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–</w:t>
      </w:r>
      <w:r w:rsidR="00513B9F" w:rsidRPr="00B04B1E">
        <w:rPr>
          <w:rFonts w:ascii="Times New Roman" w:eastAsia="Times New Roman" w:hAnsi="Times New Roman"/>
          <w:sz w:val="24"/>
          <w:szCs w:val="24"/>
          <w:lang w:val="ru-RU" w:eastAsia="bg-BG"/>
        </w:rPr>
        <w:t>УДОСТОВЕРЕНИЕ</w:t>
      </w:r>
      <w:r w:rsidR="00372085" w:rsidRPr="00B04B1E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ЗА ПРОДЪЛЖИТЕЛНО ИЛИ ПОСТОЯННО ПРЕБИВАВАНЕ</w:t>
      </w:r>
    </w:p>
    <w:p w:rsidR="003B3D7F" w:rsidRPr="00B32281" w:rsidRDefault="003B3D7F" w:rsidP="003B3D7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иректора на дирекция „Миграция</w:t>
      </w:r>
      <w:r w:rsidR="00372085">
        <w:rPr>
          <w:rFonts w:ascii="Times New Roman" w:eastAsia="Times New Roman" w:hAnsi="Times New Roman"/>
          <w:sz w:val="24"/>
          <w:szCs w:val="24"/>
          <w:lang w:eastAsia="bg-BG"/>
        </w:rPr>
        <w:t xml:space="preserve"> и директорите на ОДМВР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„Миграция“, бул.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Кн.Мария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Луиза 48, </w:t>
      </w:r>
      <w:hyperlink r:id="rId6" w:history="1">
        <w:r w:rsidRPr="00B3228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 029822968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Срок на действие на документа </w:t>
      </w:r>
      <w:r w:rsidR="001C077B" w:rsidRPr="006B7E43">
        <w:rPr>
          <w:rFonts w:ascii="Times New Roman" w:eastAsia="Times New Roman" w:hAnsi="Times New Roman"/>
          <w:sz w:val="24"/>
          <w:szCs w:val="24"/>
          <w:highlight w:val="yellow"/>
          <w:lang w:eastAsia="bg-BG"/>
        </w:rPr>
        <w:t>до 10 години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по-</w:t>
      </w:r>
      <w:proofErr w:type="spellStart"/>
      <w:proofErr w:type="gram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</w:t>
      </w:r>
      <w:proofErr w:type="gram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орган и по съдебен ред пред съответния Административен съд.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3B3D7F" w:rsidRPr="00B32281" w:rsidRDefault="003B3D7F" w:rsidP="003B3D7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резултата от услугата лично на гише в дирекция „Миграция“ или сектори/групи „Миграция“ при ОДМВР.</w:t>
      </w:r>
    </w:p>
    <w:p w:rsidR="003B3D7F" w:rsidRPr="00B32281" w:rsidRDefault="003B3D7F" w:rsidP="003B3D7F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3B3D7F" w:rsidRPr="00B32281" w:rsidRDefault="003B3D7F" w:rsidP="003B3D7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513B9F" w:rsidRPr="00513B9F" w:rsidRDefault="00513B9F" w:rsidP="00513B9F">
      <w:pPr>
        <w:spacing w:after="0" w:line="240" w:lineRule="auto"/>
        <w:jc w:val="both"/>
        <w:rPr>
          <w:rFonts w:ascii="Times New Roman" w:eastAsia="Times New Roman" w:hAnsi="Times New Roman" w:cs="Courier New"/>
          <w:sz w:val="24"/>
          <w:szCs w:val="24"/>
          <w:lang w:val="ru-RU" w:eastAsia="bg-BG"/>
        </w:rPr>
      </w:pPr>
      <w:r w:rsidRPr="00513B9F">
        <w:rPr>
          <w:rFonts w:ascii="Times New Roman" w:hAnsi="Times New Roman" w:cs="Courier New"/>
          <w:color w:val="000000"/>
          <w:sz w:val="24"/>
          <w:szCs w:val="24"/>
          <w:lang w:val="en-US" w:eastAsia="bg-BG"/>
        </w:rPr>
        <w:t>1</w:t>
      </w:r>
      <w:r w:rsidR="006B7E43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.</w:t>
      </w:r>
      <w:proofErr w:type="spellStart"/>
      <w:r w:rsidR="006B7E43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>Правно</w:t>
      </w:r>
      <w:proofErr w:type="spellEnd"/>
      <w:r w:rsidR="006B7E43">
        <w:rPr>
          <w:rFonts w:ascii="Times New Roman" w:eastAsia="Times New Roman" w:hAnsi="Times New Roman" w:cs="Courier New"/>
          <w:sz w:val="24"/>
          <w:szCs w:val="24"/>
          <w:lang w:val="ru-RU" w:eastAsia="bg-BG"/>
        </w:rPr>
        <w:t xml:space="preserve"> основание:</w:t>
      </w:r>
    </w:p>
    <w:p w:rsidR="00513B9F" w:rsidRPr="006B7E43" w:rsidRDefault="00513B9F" w:rsidP="00513B9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yellow"/>
          <w:lang w:eastAsia="bg-BG"/>
        </w:rPr>
      </w:pPr>
      <w:r w:rsidRPr="006B7E43">
        <w:rPr>
          <w:rFonts w:ascii="Times New Roman" w:hAnsi="Times New Roman"/>
          <w:color w:val="000000"/>
          <w:sz w:val="24"/>
          <w:szCs w:val="24"/>
          <w:highlight w:val="yellow"/>
          <w:lang w:eastAsia="bg-BG"/>
        </w:rPr>
        <w:t>Чл. 59</w:t>
      </w:r>
      <w:r w:rsidR="00B04B1E" w:rsidRPr="006B7E43">
        <w:rPr>
          <w:rFonts w:ascii="Times New Roman" w:hAnsi="Times New Roman"/>
          <w:color w:val="000000"/>
          <w:sz w:val="24"/>
          <w:szCs w:val="24"/>
          <w:highlight w:val="yellow"/>
          <w:lang w:val="en-US" w:eastAsia="bg-BG"/>
        </w:rPr>
        <w:t xml:space="preserve">, ал.4 </w:t>
      </w:r>
      <w:proofErr w:type="spellStart"/>
      <w:r w:rsidR="00B04B1E" w:rsidRPr="006B7E43">
        <w:rPr>
          <w:rFonts w:ascii="Times New Roman" w:hAnsi="Times New Roman"/>
          <w:color w:val="000000"/>
          <w:sz w:val="24"/>
          <w:szCs w:val="24"/>
          <w:highlight w:val="yellow"/>
          <w:lang w:val="en-US" w:eastAsia="bg-BG"/>
        </w:rPr>
        <w:t>от</w:t>
      </w:r>
      <w:proofErr w:type="spellEnd"/>
      <w:r w:rsidR="00B04B1E" w:rsidRPr="006B7E43">
        <w:rPr>
          <w:rFonts w:ascii="Times New Roman" w:hAnsi="Times New Roman"/>
          <w:color w:val="000000"/>
          <w:sz w:val="24"/>
          <w:szCs w:val="24"/>
          <w:highlight w:val="yellow"/>
          <w:lang w:val="en-US" w:eastAsia="bg-BG"/>
        </w:rPr>
        <w:t xml:space="preserve"> </w:t>
      </w:r>
      <w:r w:rsidRPr="006B7E43">
        <w:rPr>
          <w:rFonts w:ascii="Times New Roman" w:hAnsi="Times New Roman"/>
          <w:color w:val="000000"/>
          <w:sz w:val="24"/>
          <w:szCs w:val="24"/>
          <w:highlight w:val="yellow"/>
          <w:lang w:eastAsia="bg-BG"/>
        </w:rPr>
        <w:t xml:space="preserve"> </w:t>
      </w:r>
      <w:r w:rsidRPr="006B7E43">
        <w:rPr>
          <w:rFonts w:ascii="Times New Roman" w:eastAsia="Times New Roman" w:hAnsi="Times New Roman"/>
          <w:sz w:val="24"/>
          <w:szCs w:val="24"/>
          <w:highlight w:val="yellow"/>
          <w:lang w:val="ru-RU"/>
        </w:rPr>
        <w:t xml:space="preserve">Закон за </w:t>
      </w:r>
      <w:proofErr w:type="spellStart"/>
      <w:r w:rsidRPr="006B7E43">
        <w:rPr>
          <w:rFonts w:ascii="Times New Roman" w:eastAsia="Times New Roman" w:hAnsi="Times New Roman"/>
          <w:sz w:val="24"/>
          <w:szCs w:val="24"/>
          <w:highlight w:val="yellow"/>
          <w:lang w:val="ru-RU"/>
        </w:rPr>
        <w:t>българските</w:t>
      </w:r>
      <w:proofErr w:type="spellEnd"/>
      <w:r w:rsidRPr="006B7E43">
        <w:rPr>
          <w:rFonts w:ascii="Times New Roman" w:eastAsia="Times New Roman" w:hAnsi="Times New Roman"/>
          <w:sz w:val="24"/>
          <w:szCs w:val="24"/>
          <w:highlight w:val="yellow"/>
          <w:lang w:val="ru-RU"/>
        </w:rPr>
        <w:t xml:space="preserve"> </w:t>
      </w:r>
      <w:proofErr w:type="spellStart"/>
      <w:r w:rsidRPr="006B7E43">
        <w:rPr>
          <w:rFonts w:ascii="Times New Roman" w:eastAsia="Times New Roman" w:hAnsi="Times New Roman"/>
          <w:sz w:val="24"/>
          <w:szCs w:val="24"/>
          <w:highlight w:val="yellow"/>
          <w:lang w:val="ru-RU"/>
        </w:rPr>
        <w:t>лични</w:t>
      </w:r>
      <w:proofErr w:type="spellEnd"/>
      <w:r w:rsidRPr="006B7E43">
        <w:rPr>
          <w:rFonts w:ascii="Times New Roman" w:eastAsia="Times New Roman" w:hAnsi="Times New Roman"/>
          <w:sz w:val="24"/>
          <w:szCs w:val="24"/>
          <w:highlight w:val="yellow"/>
          <w:lang w:val="ru-RU"/>
        </w:rPr>
        <w:t xml:space="preserve"> </w:t>
      </w:r>
      <w:proofErr w:type="spellStart"/>
      <w:r w:rsidRPr="006B7E43">
        <w:rPr>
          <w:rFonts w:ascii="Times New Roman" w:eastAsia="Times New Roman" w:hAnsi="Times New Roman"/>
          <w:sz w:val="24"/>
          <w:szCs w:val="24"/>
          <w:highlight w:val="yellow"/>
          <w:lang w:val="ru-RU"/>
        </w:rPr>
        <w:t>документи</w:t>
      </w:r>
      <w:proofErr w:type="spellEnd"/>
      <w:r w:rsidRPr="006B7E43">
        <w:rPr>
          <w:rFonts w:ascii="Times New Roman" w:hAnsi="Times New Roman"/>
          <w:color w:val="000000"/>
          <w:sz w:val="24"/>
          <w:szCs w:val="24"/>
          <w:highlight w:val="yellow"/>
          <w:lang w:eastAsia="bg-BG"/>
        </w:rPr>
        <w:t xml:space="preserve"> </w:t>
      </w:r>
    </w:p>
    <w:p w:rsidR="00513B9F" w:rsidRPr="006B7E43" w:rsidRDefault="006B7E43" w:rsidP="00513B9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yellow"/>
          <w:lang w:eastAsia="bg-BG"/>
        </w:rPr>
      </w:pPr>
      <w:r w:rsidRPr="006B7E43">
        <w:rPr>
          <w:rFonts w:ascii="Times New Roman" w:hAnsi="Times New Roman"/>
          <w:color w:val="000000"/>
          <w:sz w:val="24"/>
          <w:szCs w:val="24"/>
          <w:highlight w:val="yellow"/>
          <w:lang w:eastAsia="bg-BG"/>
        </w:rPr>
        <w:t>Чл.40, ал.2 и чл.42 от Правилника за издаване на българските лични документи;</w:t>
      </w:r>
    </w:p>
    <w:p w:rsidR="006B7E43" w:rsidRPr="00513B9F" w:rsidRDefault="006B7E43" w:rsidP="006B7E4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6B7E43">
        <w:rPr>
          <w:rFonts w:ascii="Times New Roman" w:hAnsi="Times New Roman"/>
          <w:color w:val="000000"/>
          <w:sz w:val="24"/>
          <w:szCs w:val="24"/>
          <w:highlight w:val="yellow"/>
          <w:lang w:eastAsia="bg-BG"/>
        </w:rPr>
        <w:t>Чл.20а от закон за влизането, пребиваването и напускането на република България на гражданите на европейския съюз, които не са български граждани и членовете на техните семейства</w:t>
      </w:r>
      <w:r w:rsidRPr="006B7E4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513B9F" w:rsidRPr="00513B9F" w:rsidRDefault="00513B9F" w:rsidP="00513B9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513B9F" w:rsidRPr="00513B9F" w:rsidRDefault="00513B9F" w:rsidP="00513B9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513B9F" w:rsidRPr="00513B9F" w:rsidRDefault="00513B9F" w:rsidP="00513B9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-Заявление (разпечатва се на място);  </w:t>
      </w:r>
    </w:p>
    <w:p w:rsidR="00B04B1E" w:rsidRDefault="00513B9F" w:rsidP="00513B9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>-Докуме</w:t>
      </w:r>
      <w:r w:rsidR="00B04B1E">
        <w:rPr>
          <w:rFonts w:ascii="Times New Roman" w:hAnsi="Times New Roman"/>
          <w:color w:val="000000"/>
          <w:sz w:val="24"/>
          <w:szCs w:val="24"/>
          <w:lang w:eastAsia="bg-BG"/>
        </w:rPr>
        <w:t>нт за платена държавна такса – 18</w:t>
      </w: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лв. за обикновена услуга (до 30 дни) или </w:t>
      </w:r>
      <w:r w:rsidR="00B04B1E">
        <w:rPr>
          <w:rFonts w:ascii="Times New Roman" w:hAnsi="Times New Roman"/>
          <w:color w:val="000000"/>
          <w:sz w:val="24"/>
          <w:szCs w:val="24"/>
          <w:lang w:eastAsia="bg-BG"/>
        </w:rPr>
        <w:t xml:space="preserve">36 </w:t>
      </w: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лв. при бърза услуга (до </w:t>
      </w:r>
      <w:r w:rsidR="00B04B1E">
        <w:rPr>
          <w:rFonts w:ascii="Times New Roman" w:hAnsi="Times New Roman"/>
          <w:color w:val="000000"/>
          <w:sz w:val="24"/>
          <w:szCs w:val="24"/>
          <w:lang w:eastAsia="bg-BG"/>
        </w:rPr>
        <w:t>3</w:t>
      </w: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дни);  </w:t>
      </w:r>
      <w:bookmarkStart w:id="0" w:name="_GoBack"/>
      <w:bookmarkEnd w:id="0"/>
    </w:p>
    <w:p w:rsidR="00513B9F" w:rsidRPr="00513B9F" w:rsidRDefault="00513B9F" w:rsidP="00513B9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-Фотокопие на персонализираната страница от националния паспорт - т.е. страницата, на която се намират снимката, основните лични данни за лицето, както и на страницата, на която е отбелязан срока на валидност на документа;  </w:t>
      </w:r>
    </w:p>
    <w:p w:rsidR="00513B9F" w:rsidRPr="00513B9F" w:rsidRDefault="00513B9F" w:rsidP="00513B9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1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-документ, удостоверяващ </w:t>
      </w:r>
      <w:r w:rsidR="004D5E2F" w:rsidRPr="004D5E2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адрес на пребиваване </w:t>
      </w:r>
      <w:r w:rsidR="004D5E2F"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 w:rsidR="004D5E2F" w:rsidRPr="004D5E2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нотариален акт, съответно друг документ, доказващ собствеността, или договор за наем, съответно друг документ, доказващ ползването на имота. При представяне на договор за наем се предоставя и нотариално заверена декларация от собственика за предоставяне на адрес на пребиваване</w:t>
      </w:r>
    </w:p>
    <w:p w:rsidR="00513B9F" w:rsidRPr="00513B9F" w:rsidRDefault="00513B9F" w:rsidP="00513B9F">
      <w:pPr>
        <w:jc w:val="both"/>
      </w:pPr>
    </w:p>
    <w:p w:rsidR="00513B9F" w:rsidRPr="00513B9F" w:rsidRDefault="00513B9F" w:rsidP="00513B9F">
      <w:pPr>
        <w:jc w:val="both"/>
      </w:pPr>
    </w:p>
    <w:p w:rsidR="00513B9F" w:rsidRPr="00513B9F" w:rsidRDefault="00513B9F" w:rsidP="00513B9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513B9F" w:rsidRPr="00513B9F" w:rsidRDefault="00513B9F" w:rsidP="00513B9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513FC" w:rsidRPr="00D36FE5" w:rsidRDefault="00F513FC" w:rsidP="00513B9F">
      <w:pPr>
        <w:jc w:val="center"/>
        <w:rPr>
          <w:rFonts w:ascii="Times New Roman" w:hAnsi="Times New Roman"/>
          <w:sz w:val="24"/>
          <w:szCs w:val="24"/>
          <w:lang w:val="en-US" w:eastAsia="bg-BG"/>
        </w:rPr>
      </w:pPr>
    </w:p>
    <w:sectPr w:rsidR="00F513FC" w:rsidRPr="00D36FE5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 w15:restartNumberingAfterBreak="0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DD7"/>
    <w:rsid w:val="00110DE1"/>
    <w:rsid w:val="001C077B"/>
    <w:rsid w:val="00372085"/>
    <w:rsid w:val="003B3D7F"/>
    <w:rsid w:val="003F7A94"/>
    <w:rsid w:val="00420168"/>
    <w:rsid w:val="004D5E2F"/>
    <w:rsid w:val="00505513"/>
    <w:rsid w:val="00513B9F"/>
    <w:rsid w:val="00600F92"/>
    <w:rsid w:val="00664802"/>
    <w:rsid w:val="006B7CE3"/>
    <w:rsid w:val="006B7E43"/>
    <w:rsid w:val="00726223"/>
    <w:rsid w:val="00820022"/>
    <w:rsid w:val="00944BF8"/>
    <w:rsid w:val="009D1DD7"/>
    <w:rsid w:val="00B04B1E"/>
    <w:rsid w:val="00D36FE5"/>
    <w:rsid w:val="00E92F0C"/>
    <w:rsid w:val="00F17723"/>
    <w:rsid w:val="00F5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19488"/>
  <w15:docId w15:val="{818FEC88-383D-4350-99A2-BED04C87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DD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  <w:rPr>
      <w:rFonts w:cs="Times New Roman"/>
    </w:rPr>
  </w:style>
  <w:style w:type="character" w:styleId="Hyperlink">
    <w:name w:val="Hyperlink"/>
    <w:uiPriority w:val="99"/>
    <w:semiHidden/>
    <w:rsid w:val="00944BF8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3B3D7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PlainTextChar">
    <w:name w:val="Plain Text Char"/>
    <w:link w:val="PlainText"/>
    <w:uiPriority w:val="99"/>
    <w:rsid w:val="003B3D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4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85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5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87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20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62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0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932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15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622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86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025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igration@mvr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364AB-9001-41AE-A606-37DD68817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Вангелия Асенова Терзийска</cp:lastModifiedBy>
  <cp:revision>10</cp:revision>
  <cp:lastPrinted>2017-12-05T10:25:00Z</cp:lastPrinted>
  <dcterms:created xsi:type="dcterms:W3CDTF">2018-05-09T12:04:00Z</dcterms:created>
  <dcterms:modified xsi:type="dcterms:W3CDTF">2018-05-11T08:33:00Z</dcterms:modified>
</cp:coreProperties>
</file>