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14" w:type="dxa"/>
        <w:tblInd w:w="-318" w:type="dxa"/>
        <w:tblLook w:val="01E0" w:firstRow="1" w:lastRow="1" w:firstColumn="1" w:lastColumn="1" w:noHBand="0" w:noVBand="0"/>
      </w:tblPr>
      <w:tblGrid>
        <w:gridCol w:w="9814"/>
      </w:tblGrid>
      <w:tr w:rsidR="0017202C" w:rsidRPr="0036315E" w14:paraId="3DAA8A77" w14:textId="77777777" w:rsidTr="00233E89">
        <w:trPr>
          <w:trHeight w:val="1783"/>
        </w:trPr>
        <w:tc>
          <w:tcPr>
            <w:tcW w:w="9814" w:type="dxa"/>
          </w:tcPr>
          <w:p w14:paraId="3DAA8A6C" w14:textId="7FD62CDB" w:rsidR="0017202C" w:rsidRPr="00311A2B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lang w:eastAsia="en-US"/>
              </w:rPr>
            </w:pPr>
          </w:p>
          <w:p w14:paraId="3DAA8A6D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lang w:eastAsia="en-US"/>
              </w:rPr>
            </w:pPr>
          </w:p>
          <w:p w14:paraId="3DAA8A6E" w14:textId="77777777" w:rsidR="0017202C" w:rsidRPr="00861715" w:rsidRDefault="0017202C" w:rsidP="0017202C">
            <w:pPr>
              <w:tabs>
                <w:tab w:val="left" w:pos="1230"/>
              </w:tabs>
              <w:spacing w:line="320" w:lineRule="exact"/>
              <w:rPr>
                <w:b/>
                <w:lang w:eastAsia="en-US"/>
              </w:rPr>
            </w:pPr>
            <w:r>
              <w:rPr>
                <w:i/>
                <w:noProof/>
              </w:rPr>
              <w:drawing>
                <wp:inline distT="0" distB="0" distL="0" distR="0" wp14:anchorId="3DAA8ADB" wp14:editId="3DAA8ADC">
                  <wp:extent cx="2437200" cy="507600"/>
                  <wp:effectExtent l="0" t="0" r="1270" b="698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200" cy="50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AA8A6F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3DAA8A70" w14:textId="77777777" w:rsidR="0017202C" w:rsidRPr="0017202C" w:rsidRDefault="0017202C" w:rsidP="00CC2C7B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sz w:val="24"/>
                <w:szCs w:val="24"/>
                <w:lang w:eastAsia="en-US"/>
              </w:rPr>
            </w:pPr>
            <w:r w:rsidRPr="0017202C">
              <w:rPr>
                <w:b/>
                <w:sz w:val="24"/>
                <w:szCs w:val="24"/>
                <w:lang w:eastAsia="en-US"/>
              </w:rPr>
              <w:t>ФОНД „ВЪТРЕШНА СИГУРНОСТ“</w:t>
            </w:r>
          </w:p>
          <w:p w14:paraId="3DAA8A71" w14:textId="77777777" w:rsidR="0017202C" w:rsidRPr="00971F9F" w:rsidRDefault="0017202C" w:rsidP="00CC2C7B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color w:val="0070C0"/>
                <w:sz w:val="24"/>
                <w:szCs w:val="24"/>
                <w:lang w:eastAsia="en-US"/>
              </w:rPr>
            </w:pPr>
          </w:p>
          <w:p w14:paraId="3DAA8A72" w14:textId="77777777" w:rsidR="0017202C" w:rsidRPr="000F2874" w:rsidRDefault="0017202C" w:rsidP="00CC2C7B">
            <w:pPr>
              <w:shd w:val="clear" w:color="auto" w:fill="FFFFFF"/>
              <w:spacing w:line="320" w:lineRule="exact"/>
              <w:jc w:val="center"/>
              <w:rPr>
                <w:b/>
                <w:sz w:val="24"/>
                <w:szCs w:val="24"/>
              </w:rPr>
            </w:pPr>
            <w:r w:rsidRPr="000F2874">
              <w:rPr>
                <w:b/>
                <w:sz w:val="24"/>
                <w:szCs w:val="24"/>
              </w:rPr>
              <w:t>РЕПУБЛИКА БЪЛГАРИЯ</w:t>
            </w:r>
          </w:p>
          <w:p w14:paraId="3DAA8A73" w14:textId="77777777" w:rsidR="0017202C" w:rsidRPr="000F2874" w:rsidRDefault="0017202C" w:rsidP="00CC2C7B">
            <w:pPr>
              <w:shd w:val="clear" w:color="auto" w:fill="FFFFFF"/>
              <w:spacing w:line="320" w:lineRule="exact"/>
              <w:jc w:val="center"/>
              <w:rPr>
                <w:b/>
                <w:spacing w:val="-1"/>
                <w:sz w:val="24"/>
                <w:szCs w:val="24"/>
              </w:rPr>
            </w:pPr>
            <w:r w:rsidRPr="000F2874">
              <w:rPr>
                <w:b/>
                <w:sz w:val="24"/>
                <w:szCs w:val="24"/>
              </w:rPr>
              <w:t>МИНИСТЕРСТВО НА ВЪТРЕШНИТЕ РАБОТИ</w:t>
            </w:r>
          </w:p>
          <w:p w14:paraId="3DAA8A75" w14:textId="77777777" w:rsidR="0017202C" w:rsidRPr="00861715" w:rsidRDefault="0017202C" w:rsidP="00962C42">
            <w:pPr>
              <w:tabs>
                <w:tab w:val="left" w:pos="1230"/>
              </w:tabs>
              <w:jc w:val="center"/>
              <w:rPr>
                <w:b/>
                <w:lang w:eastAsia="en-US"/>
              </w:rPr>
            </w:pPr>
          </w:p>
          <w:p w14:paraId="3DAA8A76" w14:textId="77777777" w:rsidR="0017202C" w:rsidRPr="0036315E" w:rsidRDefault="0017202C" w:rsidP="00962C42">
            <w:pPr>
              <w:pStyle w:val="Header"/>
              <w:tabs>
                <w:tab w:val="clear" w:pos="4536"/>
                <w:tab w:val="center" w:pos="8100"/>
              </w:tabs>
              <w:jc w:val="center"/>
            </w:pPr>
          </w:p>
        </w:tc>
      </w:tr>
    </w:tbl>
    <w:p w14:paraId="3DAA8A78" w14:textId="77777777" w:rsidR="00450EB4" w:rsidRPr="00971F9F" w:rsidRDefault="006513BF" w:rsidP="00450EB4">
      <w:pPr>
        <w:tabs>
          <w:tab w:val="left" w:pos="1230"/>
        </w:tabs>
        <w:spacing w:line="320" w:lineRule="exact"/>
        <w:jc w:val="center"/>
        <w:rPr>
          <w:b/>
          <w:color w:val="0070C0"/>
          <w:sz w:val="24"/>
          <w:szCs w:val="24"/>
          <w:lang w:eastAsia="en-US"/>
        </w:rPr>
      </w:pPr>
      <w:r w:rsidRPr="00B77370">
        <w:rPr>
          <w:b/>
          <w:sz w:val="24"/>
          <w:szCs w:val="24"/>
          <w:lang w:eastAsia="en-US"/>
        </w:rPr>
        <w:t>КРИТЕРИИ ЗА ПОДБОР НА ОПЕРАЦИИ</w:t>
      </w:r>
      <w:r w:rsidR="00450EB4" w:rsidRPr="00B77370">
        <w:rPr>
          <w:b/>
          <w:sz w:val="24"/>
          <w:szCs w:val="24"/>
          <w:lang w:eastAsia="en-US"/>
        </w:rPr>
        <w:t xml:space="preserve"> ПО</w:t>
      </w:r>
      <w:r w:rsidR="00450EB4" w:rsidRPr="002D2921">
        <w:t xml:space="preserve"> </w:t>
      </w:r>
      <w:r w:rsidR="00F91823">
        <w:rPr>
          <w:b/>
          <w:sz w:val="24"/>
          <w:szCs w:val="24"/>
          <w:lang w:eastAsia="en-US"/>
        </w:rPr>
        <w:t>ФОНД „ВЪТРЕШНА СИГУРНОСТ“</w:t>
      </w:r>
      <w:r w:rsidR="00450EB4" w:rsidRPr="00B77370">
        <w:rPr>
          <w:b/>
          <w:sz w:val="24"/>
          <w:szCs w:val="24"/>
          <w:lang w:eastAsia="en-US"/>
        </w:rPr>
        <w:t xml:space="preserve"> 2021 г.</w:t>
      </w:r>
      <w:r w:rsidR="00365C9E" w:rsidRPr="00B77370">
        <w:rPr>
          <w:b/>
          <w:sz w:val="24"/>
          <w:szCs w:val="24"/>
          <w:lang w:eastAsia="en-US"/>
        </w:rPr>
        <w:t xml:space="preserve"> – 2027 г.</w:t>
      </w:r>
    </w:p>
    <w:p w14:paraId="3DAA8A79" w14:textId="77777777" w:rsidR="00450EB4" w:rsidRPr="00971F9F" w:rsidRDefault="00450EB4" w:rsidP="00450EB4">
      <w:pPr>
        <w:rPr>
          <w:b/>
          <w:color w:val="0070C0"/>
          <w:sz w:val="24"/>
          <w:szCs w:val="24"/>
          <w:lang w:eastAsia="en-US"/>
        </w:rPr>
      </w:pPr>
    </w:p>
    <w:p w14:paraId="3DAA8A7A" w14:textId="77777777" w:rsidR="00450EB4" w:rsidRDefault="00450EB4"/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601"/>
        <w:gridCol w:w="2939"/>
        <w:gridCol w:w="6094"/>
      </w:tblGrid>
      <w:tr w:rsidR="003C6C02" w14:paraId="3DAA8A7E" w14:textId="77777777" w:rsidTr="00E93C71">
        <w:tc>
          <w:tcPr>
            <w:tcW w:w="601" w:type="dxa"/>
            <w:shd w:val="clear" w:color="auto" w:fill="CCFFCC"/>
          </w:tcPr>
          <w:p w14:paraId="3DAA8A7B" w14:textId="77777777" w:rsidR="003C6C02" w:rsidRPr="00D220D7" w:rsidRDefault="00DB15F3">
            <w:pPr>
              <w:rPr>
                <w:sz w:val="24"/>
                <w:szCs w:val="24"/>
              </w:rPr>
            </w:pPr>
            <w:r w:rsidRPr="00D220D7">
              <w:rPr>
                <w:sz w:val="24"/>
                <w:szCs w:val="24"/>
              </w:rPr>
              <w:t>1.</w:t>
            </w:r>
          </w:p>
        </w:tc>
        <w:tc>
          <w:tcPr>
            <w:tcW w:w="2939" w:type="dxa"/>
            <w:shd w:val="clear" w:color="auto" w:fill="CCFFCC"/>
          </w:tcPr>
          <w:p w14:paraId="3DAA8A7C" w14:textId="77777777" w:rsidR="00845023" w:rsidRPr="00DC52BA" w:rsidRDefault="00DB15F3" w:rsidP="00845023">
            <w:pPr>
              <w:rPr>
                <w:sz w:val="24"/>
                <w:szCs w:val="24"/>
              </w:rPr>
            </w:pPr>
            <w:r w:rsidRPr="00DC52BA">
              <w:rPr>
                <w:sz w:val="24"/>
                <w:szCs w:val="24"/>
              </w:rPr>
              <w:t xml:space="preserve">Наименование на </w:t>
            </w:r>
            <w:r w:rsidR="00DD4CE4">
              <w:rPr>
                <w:sz w:val="24"/>
                <w:szCs w:val="24"/>
              </w:rPr>
              <w:t xml:space="preserve"> предлагания приоритет/</w:t>
            </w:r>
            <w:r w:rsidR="004F1340">
              <w:rPr>
                <w:sz w:val="24"/>
                <w:szCs w:val="24"/>
              </w:rPr>
              <w:t>операцията</w:t>
            </w:r>
          </w:p>
        </w:tc>
        <w:tc>
          <w:tcPr>
            <w:tcW w:w="6094" w:type="dxa"/>
          </w:tcPr>
          <w:p w14:paraId="3DAA8A7D" w14:textId="2EFCA2A0" w:rsidR="003C6C02" w:rsidRPr="00C70AD8" w:rsidRDefault="00C70AD8" w:rsidP="00980F80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Специфично действие: </w:t>
            </w:r>
            <w:r>
              <w:rPr>
                <w:sz w:val="24"/>
                <w:szCs w:val="24"/>
                <w:lang w:val="en-US"/>
              </w:rPr>
              <w:t>FIGHT-DISNOFOCRIMR</w:t>
            </w:r>
            <w:r>
              <w:rPr>
                <w:sz w:val="24"/>
                <w:szCs w:val="24"/>
              </w:rPr>
              <w:t xml:space="preserve"> Борба с дезинформацията и престъпността (</w:t>
            </w:r>
            <w:r>
              <w:rPr>
                <w:sz w:val="24"/>
                <w:szCs w:val="24"/>
                <w:lang w:val="en-US"/>
              </w:rPr>
              <w:t>ISF/2026/SA/INNO/3.4.3/006)</w:t>
            </w:r>
          </w:p>
        </w:tc>
      </w:tr>
      <w:tr w:rsidR="003C6C02" w14:paraId="3DAA8A82" w14:textId="77777777" w:rsidTr="00E93C71">
        <w:tc>
          <w:tcPr>
            <w:tcW w:w="601" w:type="dxa"/>
            <w:shd w:val="clear" w:color="auto" w:fill="CCFFCC"/>
          </w:tcPr>
          <w:p w14:paraId="3DAA8A7F" w14:textId="77777777" w:rsidR="003C6C02" w:rsidRPr="00D220D7" w:rsidRDefault="005060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939" w:type="dxa"/>
            <w:shd w:val="clear" w:color="auto" w:fill="CCFFCC"/>
          </w:tcPr>
          <w:p w14:paraId="3DAA8A80" w14:textId="77777777" w:rsidR="003C6C02" w:rsidRPr="00DC52BA" w:rsidRDefault="00CB5B51" w:rsidP="00CB5B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Специфична цел</w:t>
            </w:r>
            <w:r w:rsidRPr="00CB5B51">
              <w:rPr>
                <w:sz w:val="24"/>
                <w:szCs w:val="24"/>
              </w:rPr>
              <w:t xml:space="preserve"> съгласно чл.3, т.2, буква „а“ (СЦ1), буква „б“ (СЦ2), буква „в“ </w:t>
            </w:r>
            <w:r>
              <w:rPr>
                <w:sz w:val="24"/>
                <w:szCs w:val="24"/>
              </w:rPr>
              <w:t xml:space="preserve">(СЦ3) </w:t>
            </w:r>
            <w:r w:rsidR="00DD5C3F">
              <w:rPr>
                <w:sz w:val="24"/>
                <w:szCs w:val="24"/>
              </w:rPr>
              <w:t xml:space="preserve">от </w:t>
            </w:r>
            <w:r w:rsidR="002D2921" w:rsidRPr="002D2921">
              <w:rPr>
                <w:sz w:val="24"/>
                <w:szCs w:val="24"/>
              </w:rPr>
              <w:t xml:space="preserve"> Регламент на ЕС 2021/1149 за създаване на фонд „Вътрешна сигурност“</w:t>
            </w:r>
            <w:r w:rsidR="00724F15">
              <w:rPr>
                <w:sz w:val="24"/>
                <w:szCs w:val="24"/>
              </w:rPr>
              <w:t xml:space="preserve"> </w:t>
            </w:r>
            <w:r w:rsidR="002D2921" w:rsidRPr="002D2921">
              <w:rPr>
                <w:sz w:val="24"/>
                <w:szCs w:val="24"/>
              </w:rPr>
              <w:t>2021-2027 г.</w:t>
            </w:r>
            <w:r w:rsidR="00F91823">
              <w:rPr>
                <w:sz w:val="24"/>
                <w:szCs w:val="24"/>
              </w:rPr>
              <w:t xml:space="preserve"> (номер и наименование)</w:t>
            </w:r>
          </w:p>
        </w:tc>
        <w:tc>
          <w:tcPr>
            <w:tcW w:w="6094" w:type="dxa"/>
          </w:tcPr>
          <w:p w14:paraId="3DAA8A81" w14:textId="0B02ADE3" w:rsidR="003C6C02" w:rsidRPr="00B77370" w:rsidRDefault="00C70AD8" w:rsidP="00C70A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Специфична цел 3</w:t>
            </w:r>
            <w:r w:rsidR="00A00EC4" w:rsidRPr="00A00EC4">
              <w:rPr>
                <w:sz w:val="24"/>
                <w:szCs w:val="24"/>
              </w:rPr>
              <w:t xml:space="preserve"> </w:t>
            </w:r>
            <w:r w:rsidR="00A00EC4">
              <w:rPr>
                <w:sz w:val="24"/>
                <w:szCs w:val="24"/>
              </w:rPr>
              <w:t xml:space="preserve">(СЦ </w:t>
            </w:r>
            <w:r>
              <w:rPr>
                <w:sz w:val="24"/>
                <w:szCs w:val="24"/>
                <w:lang w:val="en-US"/>
              </w:rPr>
              <w:t>3</w:t>
            </w:r>
            <w:r w:rsidR="00A00EC4">
              <w:rPr>
                <w:sz w:val="24"/>
                <w:szCs w:val="24"/>
              </w:rPr>
              <w:t xml:space="preserve">), </w:t>
            </w:r>
            <w:r w:rsidR="00A00EC4" w:rsidRPr="00A00EC4">
              <w:rPr>
                <w:sz w:val="24"/>
                <w:szCs w:val="24"/>
              </w:rPr>
              <w:t>„</w:t>
            </w:r>
            <w:r w:rsidRPr="00A00EC4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редотвратяване и борба с престъпността“</w:t>
            </w:r>
          </w:p>
        </w:tc>
      </w:tr>
      <w:tr w:rsidR="003C6C02" w14:paraId="3DAA8A88" w14:textId="77777777" w:rsidTr="00E93C71">
        <w:trPr>
          <w:trHeight w:val="434"/>
        </w:trPr>
        <w:tc>
          <w:tcPr>
            <w:tcW w:w="601" w:type="dxa"/>
            <w:shd w:val="clear" w:color="auto" w:fill="CCFFCC"/>
          </w:tcPr>
          <w:p w14:paraId="3DAA8A83" w14:textId="77777777" w:rsidR="003C6C02" w:rsidRPr="00D220D7" w:rsidRDefault="005060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939" w:type="dxa"/>
            <w:shd w:val="clear" w:color="auto" w:fill="CCFFCC"/>
          </w:tcPr>
          <w:p w14:paraId="3DAA8A84" w14:textId="77777777" w:rsidR="00B51F4D" w:rsidRDefault="00356A40" w:rsidP="00402258">
            <w:r w:rsidRPr="00DC52BA">
              <w:rPr>
                <w:sz w:val="24"/>
                <w:szCs w:val="24"/>
              </w:rPr>
              <w:t xml:space="preserve">Цели на </w:t>
            </w:r>
            <w:r w:rsidR="00253D69">
              <w:rPr>
                <w:sz w:val="24"/>
                <w:szCs w:val="24"/>
              </w:rPr>
              <w:t>операцията</w:t>
            </w:r>
            <w:r w:rsidR="007416E9">
              <w:rPr>
                <w:sz w:val="24"/>
                <w:szCs w:val="24"/>
              </w:rPr>
              <w:t xml:space="preserve"> </w:t>
            </w:r>
          </w:p>
          <w:p w14:paraId="3DAA8A85" w14:textId="77777777" w:rsidR="003C6C02" w:rsidRPr="00DC52BA" w:rsidRDefault="00B51F4D" w:rsidP="005C7D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(Описва се с</w:t>
            </w:r>
            <w:r w:rsidR="007416E9">
              <w:rPr>
                <w:sz w:val="24"/>
                <w:szCs w:val="24"/>
              </w:rPr>
              <w:t xml:space="preserve">ъответната мярка </w:t>
            </w:r>
            <w:r w:rsidR="00402258" w:rsidRPr="00402258">
              <w:rPr>
                <w:sz w:val="24"/>
                <w:szCs w:val="24"/>
              </w:rPr>
              <w:t xml:space="preserve">съгласно Приложение II </w:t>
            </w:r>
            <w:r w:rsidR="007416E9">
              <w:rPr>
                <w:sz w:val="24"/>
                <w:szCs w:val="24"/>
              </w:rPr>
              <w:t xml:space="preserve">или Приложение </w:t>
            </w:r>
            <w:r w:rsidR="007416E9">
              <w:rPr>
                <w:sz w:val="24"/>
                <w:szCs w:val="24"/>
                <w:lang w:val="en-US"/>
              </w:rPr>
              <w:t>VII</w:t>
            </w:r>
            <w:r w:rsidR="007416E9" w:rsidRPr="006D5791">
              <w:rPr>
                <w:sz w:val="24"/>
                <w:szCs w:val="24"/>
              </w:rPr>
              <w:t xml:space="preserve"> </w:t>
            </w:r>
            <w:r w:rsidR="00402258" w:rsidRPr="00402258">
              <w:rPr>
                <w:sz w:val="24"/>
                <w:szCs w:val="24"/>
              </w:rPr>
              <w:t>към Регламент на ЕС 2021/1149 за създаване на фонд „Вътрешна сигурност“ (ФВС) 2021-2027 г.</w:t>
            </w:r>
            <w:r w:rsidR="00402258">
              <w:rPr>
                <w:sz w:val="24"/>
                <w:szCs w:val="24"/>
              </w:rPr>
              <w:t>)</w:t>
            </w:r>
          </w:p>
        </w:tc>
        <w:tc>
          <w:tcPr>
            <w:tcW w:w="6094" w:type="dxa"/>
          </w:tcPr>
          <w:p w14:paraId="3DAA8A87" w14:textId="6A25DFD3" w:rsidR="0064611B" w:rsidRPr="00445C14" w:rsidRDefault="00C70AD8" w:rsidP="00445C14">
            <w:pPr>
              <w:jc w:val="both"/>
              <w:rPr>
                <w:sz w:val="24"/>
                <w:szCs w:val="24"/>
              </w:rPr>
            </w:pPr>
            <w:r w:rsidRPr="00445C14">
              <w:rPr>
                <w:sz w:val="24"/>
                <w:szCs w:val="24"/>
              </w:rPr>
              <w:t xml:space="preserve">Приложение </w:t>
            </w:r>
            <w:r w:rsidRPr="00445C14">
              <w:rPr>
                <w:sz w:val="24"/>
                <w:szCs w:val="24"/>
                <w:lang w:val="en-US"/>
              </w:rPr>
              <w:t>II</w:t>
            </w:r>
            <w:r w:rsidR="00445C14" w:rsidRPr="00445C14">
              <w:rPr>
                <w:sz w:val="24"/>
                <w:szCs w:val="24"/>
              </w:rPr>
              <w:t>, параграф 3, буква, в)</w:t>
            </w:r>
            <w:r w:rsidR="00445C14" w:rsidRPr="00445C14">
              <w:t xml:space="preserve"> – </w:t>
            </w:r>
            <w:r w:rsidR="00445C14" w:rsidRPr="00445C14">
              <w:rPr>
                <w:sz w:val="24"/>
                <w:szCs w:val="24"/>
              </w:rPr>
              <w:t>насърчаване и разработване на мерки, гаранции, механизми и най-добри практики, свързани с ранната идентификация, закрилата и подкрепата на свидетели, сигнализиращи за нередности лица и жертви на престъпления, и развиване на партньорства между публичните органи и други съответни участници за тази цел</w:t>
            </w:r>
          </w:p>
        </w:tc>
      </w:tr>
      <w:tr w:rsidR="00A75D53" w14:paraId="3DAA8A8C" w14:textId="77777777" w:rsidTr="00E93C71">
        <w:tc>
          <w:tcPr>
            <w:tcW w:w="601" w:type="dxa"/>
            <w:shd w:val="clear" w:color="auto" w:fill="CCFFCC"/>
          </w:tcPr>
          <w:p w14:paraId="3DAA8A89" w14:textId="77777777" w:rsidR="00A75D53" w:rsidRPr="00D220D7" w:rsidRDefault="00EA1C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D445C">
              <w:rPr>
                <w:sz w:val="24"/>
                <w:szCs w:val="24"/>
              </w:rPr>
              <w:t>.</w:t>
            </w:r>
          </w:p>
        </w:tc>
        <w:tc>
          <w:tcPr>
            <w:tcW w:w="2939" w:type="dxa"/>
            <w:shd w:val="clear" w:color="auto" w:fill="CCFFCC"/>
          </w:tcPr>
          <w:p w14:paraId="3DAA8A8A" w14:textId="77777777" w:rsidR="00A75D53" w:rsidRDefault="00A75D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1D445C">
              <w:rPr>
                <w:sz w:val="24"/>
                <w:szCs w:val="24"/>
              </w:rPr>
              <w:t>рок на извършване на разходите за реализиране на дейностите по проекта.</w:t>
            </w:r>
          </w:p>
        </w:tc>
        <w:tc>
          <w:tcPr>
            <w:tcW w:w="6094" w:type="dxa"/>
          </w:tcPr>
          <w:p w14:paraId="3DAA8A8B" w14:textId="7F187F29" w:rsidR="00843A98" w:rsidRPr="00FC3FA4" w:rsidRDefault="00A75D53" w:rsidP="00980F80">
            <w:pPr>
              <w:jc w:val="both"/>
              <w:rPr>
                <w:sz w:val="24"/>
                <w:szCs w:val="24"/>
              </w:rPr>
            </w:pPr>
            <w:r w:rsidRPr="00A75D53">
              <w:rPr>
                <w:sz w:val="24"/>
                <w:szCs w:val="24"/>
              </w:rPr>
              <w:t>Бенефициентът трябва да извърши разходит</w:t>
            </w:r>
            <w:r w:rsidR="00436D52">
              <w:rPr>
                <w:sz w:val="24"/>
                <w:szCs w:val="24"/>
              </w:rPr>
              <w:t>е за реализиране на дейностите съгласно Насоките за кандидатстване, както и</w:t>
            </w:r>
            <w:r w:rsidRPr="00A75D53">
              <w:rPr>
                <w:sz w:val="24"/>
                <w:szCs w:val="24"/>
              </w:rPr>
              <w:t xml:space="preserve"> в съответствие с чл.</w:t>
            </w:r>
            <w:r w:rsidR="00980F80">
              <w:rPr>
                <w:sz w:val="24"/>
                <w:szCs w:val="24"/>
              </w:rPr>
              <w:t xml:space="preserve"> </w:t>
            </w:r>
            <w:r w:rsidRPr="00A75D53">
              <w:rPr>
                <w:sz w:val="24"/>
                <w:szCs w:val="24"/>
              </w:rPr>
              <w:t>63, т.</w:t>
            </w:r>
            <w:r w:rsidR="00980F80">
              <w:rPr>
                <w:sz w:val="24"/>
                <w:szCs w:val="24"/>
              </w:rPr>
              <w:t xml:space="preserve"> </w:t>
            </w:r>
            <w:r w:rsidRPr="00A75D53">
              <w:rPr>
                <w:sz w:val="24"/>
                <w:szCs w:val="24"/>
              </w:rPr>
              <w:t>2 от Регламент (ЕС) 2021/1060 на Европейския парламент и на съвета от 24 юни 2021 г</w:t>
            </w:r>
            <w:r w:rsidR="00980F80">
              <w:rPr>
                <w:sz w:val="24"/>
                <w:szCs w:val="24"/>
              </w:rPr>
              <w:t>.</w:t>
            </w:r>
            <w:r w:rsidR="00436D52">
              <w:rPr>
                <w:sz w:val="24"/>
                <w:szCs w:val="24"/>
              </w:rPr>
              <w:t xml:space="preserve"> </w:t>
            </w:r>
            <w:r w:rsidR="00980F80">
              <w:rPr>
                <w:sz w:val="24"/>
                <w:szCs w:val="24"/>
              </w:rPr>
              <w:t xml:space="preserve">– между </w:t>
            </w:r>
            <w:r w:rsidR="00436D52" w:rsidRPr="00A75D53">
              <w:rPr>
                <w:sz w:val="24"/>
                <w:szCs w:val="24"/>
              </w:rPr>
              <w:t>1 януари 2021</w:t>
            </w:r>
            <w:r w:rsidR="00436D52">
              <w:rPr>
                <w:sz w:val="24"/>
                <w:szCs w:val="24"/>
              </w:rPr>
              <w:t xml:space="preserve"> </w:t>
            </w:r>
            <w:r w:rsidR="00EA1CDC">
              <w:rPr>
                <w:sz w:val="24"/>
                <w:szCs w:val="24"/>
              </w:rPr>
              <w:t>г. и 31 декември 2029 г.</w:t>
            </w:r>
          </w:p>
        </w:tc>
      </w:tr>
      <w:tr w:rsidR="003C6C02" w14:paraId="3DAA8A91" w14:textId="77777777" w:rsidTr="00E93C71">
        <w:tc>
          <w:tcPr>
            <w:tcW w:w="601" w:type="dxa"/>
            <w:shd w:val="clear" w:color="auto" w:fill="CCFFCC"/>
          </w:tcPr>
          <w:p w14:paraId="3DAA8A8D" w14:textId="77777777" w:rsidR="003C6C02" w:rsidRPr="00D220D7" w:rsidRDefault="00EA1C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2939" w:type="dxa"/>
            <w:shd w:val="clear" w:color="auto" w:fill="CCFFCC"/>
          </w:tcPr>
          <w:p w14:paraId="3DAA8A8E" w14:textId="77777777" w:rsidR="003C6C02" w:rsidRPr="00DC52BA" w:rsidRDefault="001C67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Териториален обхват</w:t>
            </w:r>
          </w:p>
        </w:tc>
        <w:tc>
          <w:tcPr>
            <w:tcW w:w="6094" w:type="dxa"/>
          </w:tcPr>
          <w:p w14:paraId="3DAA8A90" w14:textId="7CBA4EE2" w:rsidR="00EA1CDC" w:rsidRDefault="00182B39" w:rsidP="00091028">
            <w:pPr>
              <w:jc w:val="both"/>
            </w:pPr>
            <w:r w:rsidRPr="00182B39">
              <w:rPr>
                <w:sz w:val="24"/>
                <w:szCs w:val="24"/>
              </w:rPr>
              <w:t>Република България и/или други държави членки на ЕС и/или трети държави</w:t>
            </w:r>
          </w:p>
        </w:tc>
      </w:tr>
      <w:tr w:rsidR="001C67AC" w14:paraId="3DAA8A95" w14:textId="77777777" w:rsidTr="00E93C71">
        <w:tc>
          <w:tcPr>
            <w:tcW w:w="601" w:type="dxa"/>
            <w:shd w:val="clear" w:color="auto" w:fill="CCFFCC"/>
          </w:tcPr>
          <w:p w14:paraId="3DAA8A92" w14:textId="77777777" w:rsidR="001C67AC" w:rsidRPr="00D220D7" w:rsidRDefault="00EA1CDC" w:rsidP="001C67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2939" w:type="dxa"/>
            <w:shd w:val="clear" w:color="auto" w:fill="CCFFCC"/>
          </w:tcPr>
          <w:p w14:paraId="3DAA8A93" w14:textId="77777777" w:rsidR="001C67AC" w:rsidRPr="009110AF" w:rsidRDefault="0077368D" w:rsidP="001C67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на процедурата</w:t>
            </w:r>
          </w:p>
        </w:tc>
        <w:tc>
          <w:tcPr>
            <w:tcW w:w="6094" w:type="dxa"/>
          </w:tcPr>
          <w:p w14:paraId="34DEE202" w14:textId="77777777" w:rsidR="00BC682C" w:rsidRDefault="00BB2631" w:rsidP="00BC682C">
            <w:pPr>
              <w:jc w:val="both"/>
              <w:rPr>
                <w:sz w:val="24"/>
                <w:szCs w:val="24"/>
              </w:rPr>
            </w:pPr>
            <w:r w:rsidRPr="00407842">
              <w:rPr>
                <w:sz w:val="24"/>
                <w:szCs w:val="24"/>
              </w:rPr>
              <w:t>Процедура чр</w:t>
            </w:r>
            <w:r w:rsidR="00CD2403">
              <w:rPr>
                <w:sz w:val="24"/>
                <w:szCs w:val="24"/>
              </w:rPr>
              <w:t>ез директно предоставяне на БФП</w:t>
            </w:r>
            <w:r w:rsidRPr="00407842">
              <w:rPr>
                <w:sz w:val="24"/>
                <w:szCs w:val="24"/>
              </w:rPr>
              <w:t xml:space="preserve"> съгл.</w:t>
            </w:r>
            <w:r w:rsidR="00386A69">
              <w:rPr>
                <w:sz w:val="24"/>
                <w:szCs w:val="24"/>
              </w:rPr>
              <w:t xml:space="preserve"> </w:t>
            </w:r>
            <w:r w:rsidR="007F6A0D" w:rsidRPr="00407842">
              <w:rPr>
                <w:sz w:val="24"/>
                <w:szCs w:val="24"/>
              </w:rPr>
              <w:t>чл.</w:t>
            </w:r>
            <w:r w:rsidR="00386A69">
              <w:rPr>
                <w:sz w:val="24"/>
                <w:szCs w:val="24"/>
              </w:rPr>
              <w:t xml:space="preserve"> </w:t>
            </w:r>
            <w:r w:rsidR="007F6A0D" w:rsidRPr="00407842">
              <w:rPr>
                <w:sz w:val="24"/>
                <w:szCs w:val="24"/>
              </w:rPr>
              <w:t>25, ал.</w:t>
            </w:r>
            <w:r w:rsidR="007E5D79">
              <w:rPr>
                <w:sz w:val="24"/>
                <w:szCs w:val="24"/>
              </w:rPr>
              <w:t xml:space="preserve"> </w:t>
            </w:r>
            <w:r w:rsidR="00AB115F" w:rsidRPr="00407842">
              <w:rPr>
                <w:sz w:val="24"/>
                <w:szCs w:val="24"/>
              </w:rPr>
              <w:t>1,</w:t>
            </w:r>
            <w:r w:rsidR="003E2304">
              <w:rPr>
                <w:sz w:val="24"/>
                <w:szCs w:val="24"/>
              </w:rPr>
              <w:t xml:space="preserve"> </w:t>
            </w:r>
            <w:r w:rsidR="00AB115F" w:rsidRPr="00407842">
              <w:rPr>
                <w:sz w:val="24"/>
                <w:szCs w:val="24"/>
              </w:rPr>
              <w:t>т.</w:t>
            </w:r>
            <w:r w:rsidR="007E5D79">
              <w:rPr>
                <w:sz w:val="24"/>
                <w:szCs w:val="24"/>
              </w:rPr>
              <w:t xml:space="preserve"> </w:t>
            </w:r>
            <w:r w:rsidR="00AB115F" w:rsidRPr="00407842">
              <w:rPr>
                <w:sz w:val="24"/>
                <w:szCs w:val="24"/>
              </w:rPr>
              <w:t>2 от Закона за управление на средствата от европейските фондове при споделено управление</w:t>
            </w:r>
            <w:r w:rsidR="00386A69">
              <w:rPr>
                <w:sz w:val="24"/>
                <w:szCs w:val="24"/>
              </w:rPr>
              <w:t xml:space="preserve"> (ЗУСЕФСУ)</w:t>
            </w:r>
          </w:p>
          <w:p w14:paraId="3DAA8A94" w14:textId="623C0D80" w:rsidR="007A2BD6" w:rsidRDefault="007A2BD6" w:rsidP="00BC682C">
            <w:pPr>
              <w:jc w:val="both"/>
            </w:pPr>
          </w:p>
        </w:tc>
      </w:tr>
      <w:tr w:rsidR="001C67AC" w14:paraId="3DAA8A99" w14:textId="77777777" w:rsidTr="00E93C71">
        <w:tc>
          <w:tcPr>
            <w:tcW w:w="601" w:type="dxa"/>
            <w:shd w:val="clear" w:color="auto" w:fill="CCFFCC"/>
          </w:tcPr>
          <w:p w14:paraId="3DAA8A96" w14:textId="77777777" w:rsidR="001C67AC" w:rsidRPr="00D220D7" w:rsidRDefault="00EA1CDC" w:rsidP="00F411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2939" w:type="dxa"/>
            <w:shd w:val="clear" w:color="auto" w:fill="CCFFCC"/>
          </w:tcPr>
          <w:p w14:paraId="3DAA8A97" w14:textId="500AACD9" w:rsidR="001C67AC" w:rsidRPr="009110AF" w:rsidRDefault="001C67AC" w:rsidP="00A00EC4">
            <w:pPr>
              <w:rPr>
                <w:sz w:val="24"/>
                <w:szCs w:val="24"/>
              </w:rPr>
            </w:pPr>
            <w:r w:rsidRPr="009110AF">
              <w:rPr>
                <w:sz w:val="24"/>
                <w:szCs w:val="24"/>
              </w:rPr>
              <w:t xml:space="preserve">Бюджет до (в </w:t>
            </w:r>
            <w:r w:rsidR="00A00EC4">
              <w:rPr>
                <w:sz w:val="24"/>
                <w:szCs w:val="24"/>
              </w:rPr>
              <w:t>евро</w:t>
            </w:r>
            <w:r w:rsidRPr="009110AF">
              <w:rPr>
                <w:sz w:val="24"/>
                <w:szCs w:val="24"/>
              </w:rPr>
              <w:t>)</w:t>
            </w:r>
          </w:p>
        </w:tc>
        <w:tc>
          <w:tcPr>
            <w:tcW w:w="6094" w:type="dxa"/>
          </w:tcPr>
          <w:p w14:paraId="3DAA8A98" w14:textId="1D4C4850" w:rsidR="00BB2631" w:rsidRPr="00475C21" w:rsidRDefault="00C70AD8" w:rsidP="00C70A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105 660</w:t>
            </w:r>
            <w:r w:rsidR="0064611B">
              <w:rPr>
                <w:sz w:val="24"/>
                <w:szCs w:val="24"/>
              </w:rPr>
              <w:t xml:space="preserve"> </w:t>
            </w:r>
            <w:r w:rsidR="00A00EC4">
              <w:rPr>
                <w:sz w:val="24"/>
                <w:szCs w:val="24"/>
              </w:rPr>
              <w:t xml:space="preserve">евро </w:t>
            </w:r>
            <w:r w:rsidR="005650D3" w:rsidRPr="00475C21">
              <w:rPr>
                <w:sz w:val="24"/>
                <w:szCs w:val="24"/>
              </w:rPr>
              <w:t>с включен ДДС (с</w:t>
            </w:r>
            <w:r w:rsidR="00436D52">
              <w:rPr>
                <w:sz w:val="24"/>
                <w:szCs w:val="24"/>
              </w:rPr>
              <w:t xml:space="preserve"> включено </w:t>
            </w:r>
            <w:r>
              <w:rPr>
                <w:sz w:val="24"/>
                <w:szCs w:val="24"/>
                <w:lang w:val="en-US"/>
              </w:rPr>
              <w:t xml:space="preserve">10 </w:t>
            </w:r>
            <w:r w:rsidR="00436D52">
              <w:rPr>
                <w:sz w:val="24"/>
                <w:szCs w:val="24"/>
              </w:rPr>
              <w:t>%</w:t>
            </w:r>
            <w:r w:rsidR="00ED36D6">
              <w:rPr>
                <w:sz w:val="24"/>
                <w:szCs w:val="24"/>
              </w:rPr>
              <w:t xml:space="preserve"> национално съфина</w:t>
            </w:r>
            <w:r w:rsidR="009B2085">
              <w:rPr>
                <w:sz w:val="24"/>
                <w:szCs w:val="24"/>
              </w:rPr>
              <w:t>н</w:t>
            </w:r>
            <w:r w:rsidR="00ED36D6">
              <w:rPr>
                <w:sz w:val="24"/>
                <w:szCs w:val="24"/>
              </w:rPr>
              <w:t>сиране)</w:t>
            </w:r>
          </w:p>
        </w:tc>
      </w:tr>
      <w:tr w:rsidR="001C67AC" w14:paraId="3DAA8AA5" w14:textId="77777777" w:rsidTr="00E93C71">
        <w:tc>
          <w:tcPr>
            <w:tcW w:w="601" w:type="dxa"/>
            <w:shd w:val="clear" w:color="auto" w:fill="CCFFCC"/>
          </w:tcPr>
          <w:p w14:paraId="3DAA8AA1" w14:textId="6000A8E5" w:rsidR="001C67AC" w:rsidRPr="00E93C71" w:rsidRDefault="00E93C71" w:rsidP="0040287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8.</w:t>
            </w:r>
          </w:p>
        </w:tc>
        <w:tc>
          <w:tcPr>
            <w:tcW w:w="2939" w:type="dxa"/>
            <w:shd w:val="clear" w:color="auto" w:fill="CCFFCC"/>
          </w:tcPr>
          <w:p w14:paraId="3DAA8AA2" w14:textId="0C54D0B9" w:rsidR="00963019" w:rsidRPr="00475C21" w:rsidRDefault="00963019" w:rsidP="00AD24E1">
            <w:pPr>
              <w:rPr>
                <w:i/>
                <w:sz w:val="24"/>
                <w:szCs w:val="24"/>
              </w:rPr>
            </w:pPr>
            <w:r w:rsidRPr="009110AF">
              <w:rPr>
                <w:sz w:val="24"/>
                <w:szCs w:val="24"/>
              </w:rPr>
              <w:t>Друг</w:t>
            </w:r>
            <w:r>
              <w:rPr>
                <w:sz w:val="24"/>
                <w:szCs w:val="24"/>
              </w:rPr>
              <w:t>о</w:t>
            </w:r>
            <w:r w:rsidRPr="009110AF">
              <w:rPr>
                <w:sz w:val="24"/>
                <w:szCs w:val="24"/>
              </w:rPr>
              <w:t xml:space="preserve"> </w:t>
            </w:r>
            <w:r w:rsidRPr="00475C21">
              <w:rPr>
                <w:i/>
                <w:sz w:val="24"/>
                <w:szCs w:val="24"/>
              </w:rPr>
              <w:t xml:space="preserve">(добавя се в случай на необходимост, произтичаща от спецификата на </w:t>
            </w:r>
            <w:r w:rsidRPr="00475C21">
              <w:rPr>
                <w:i/>
                <w:sz w:val="24"/>
                <w:szCs w:val="24"/>
              </w:rPr>
              <w:lastRenderedPageBreak/>
              <w:t>процедурата)</w:t>
            </w:r>
          </w:p>
          <w:p w14:paraId="3DAA8AA3" w14:textId="77777777" w:rsidR="001C67AC" w:rsidRPr="00545818" w:rsidRDefault="001C67AC" w:rsidP="009B03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094" w:type="dxa"/>
          </w:tcPr>
          <w:p w14:paraId="3DAA8AA4" w14:textId="20534894" w:rsidR="00425EDF" w:rsidRDefault="009B0356" w:rsidP="009B0356">
            <w:pPr>
              <w:pStyle w:val="Default"/>
              <w:jc w:val="both"/>
            </w:pPr>
            <w:r w:rsidRPr="009B0356">
              <w:lastRenderedPageBreak/>
              <w:t>По тази процедура не могат да бъдат финансирани дейности по проекти, които са физически завършени или изцяло осъществени преди подаването на формуляра за</w:t>
            </w:r>
            <w:r w:rsidR="00996A1D">
              <w:t xml:space="preserve"> </w:t>
            </w:r>
            <w:r w:rsidR="00996A1D">
              <w:lastRenderedPageBreak/>
              <w:t>кандидатстване от бенефициента</w:t>
            </w:r>
            <w:r w:rsidRPr="009B0356">
              <w:t xml:space="preserve"> съгл.</w:t>
            </w:r>
            <w:r w:rsidR="00996A1D">
              <w:t xml:space="preserve"> </w:t>
            </w:r>
            <w:r w:rsidRPr="009B0356">
              <w:t>чл.</w:t>
            </w:r>
            <w:r w:rsidR="00996A1D">
              <w:t xml:space="preserve"> </w:t>
            </w:r>
            <w:r w:rsidRPr="009B0356">
              <w:t>57 от ЗУСЕФСУ.</w:t>
            </w:r>
          </w:p>
        </w:tc>
      </w:tr>
      <w:tr w:rsidR="001C67AC" w14:paraId="3DAA8AAB" w14:textId="77777777" w:rsidTr="00E93C71">
        <w:tc>
          <w:tcPr>
            <w:tcW w:w="601" w:type="dxa"/>
            <w:shd w:val="clear" w:color="auto" w:fill="CCFFCC"/>
          </w:tcPr>
          <w:p w14:paraId="3DAA8AA6" w14:textId="7972F3A6" w:rsidR="001C67AC" w:rsidRPr="00AE71DC" w:rsidRDefault="00E93C71" w:rsidP="001C67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  <w:r w:rsidR="00AE71DC" w:rsidRPr="00AE71DC">
              <w:rPr>
                <w:sz w:val="24"/>
                <w:szCs w:val="24"/>
              </w:rPr>
              <w:t>.</w:t>
            </w:r>
          </w:p>
        </w:tc>
        <w:tc>
          <w:tcPr>
            <w:tcW w:w="2939" w:type="dxa"/>
            <w:shd w:val="clear" w:color="auto" w:fill="CCFFCC"/>
          </w:tcPr>
          <w:p w14:paraId="3DAA8AA7" w14:textId="77777777" w:rsidR="001C67AC" w:rsidRDefault="00B74752" w:rsidP="001C67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Допустим кандидат</w:t>
            </w:r>
          </w:p>
          <w:p w14:paraId="3DAA8AA8" w14:textId="77777777" w:rsidR="00B74752" w:rsidRDefault="00B74752" w:rsidP="001C67AC">
            <w:pPr>
              <w:rPr>
                <w:sz w:val="24"/>
                <w:szCs w:val="24"/>
              </w:rPr>
            </w:pPr>
          </w:p>
          <w:p w14:paraId="3DAA8AA9" w14:textId="77777777" w:rsidR="00E23D2D" w:rsidRPr="002C6A4C" w:rsidRDefault="00F237E7" w:rsidP="00F237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(Съгласно ИГРП)</w:t>
            </w:r>
          </w:p>
        </w:tc>
        <w:tc>
          <w:tcPr>
            <w:tcW w:w="6094" w:type="dxa"/>
          </w:tcPr>
          <w:p w14:paraId="3DAA8AAA" w14:textId="0ADCD8AA" w:rsidR="001C67AC" w:rsidRPr="00AE6376" w:rsidRDefault="00C70AD8" w:rsidP="00C70AD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Главна д</w:t>
            </w:r>
            <w:r w:rsidR="003A503A" w:rsidRPr="003A503A">
              <w:rPr>
                <w:sz w:val="24"/>
                <w:szCs w:val="24"/>
              </w:rPr>
              <w:t>ирекция „</w:t>
            </w:r>
            <w:r>
              <w:rPr>
                <w:sz w:val="24"/>
                <w:szCs w:val="24"/>
              </w:rPr>
              <w:t>Национална полиция</w:t>
            </w:r>
            <w:r w:rsidR="003A503A" w:rsidRPr="003A503A">
              <w:rPr>
                <w:sz w:val="24"/>
                <w:szCs w:val="24"/>
              </w:rPr>
              <w:t>“</w:t>
            </w:r>
            <w:r w:rsidR="003A503A">
              <w:rPr>
                <w:sz w:val="24"/>
                <w:szCs w:val="24"/>
              </w:rPr>
              <w:t>-МВР</w:t>
            </w:r>
            <w:r>
              <w:rPr>
                <w:sz w:val="24"/>
                <w:szCs w:val="24"/>
              </w:rPr>
              <w:t xml:space="preserve"> и Фондация „Европейски институт“</w:t>
            </w:r>
          </w:p>
        </w:tc>
      </w:tr>
      <w:tr w:rsidR="001C67AC" w14:paraId="3DAA8AAF" w14:textId="77777777" w:rsidTr="00E93C71">
        <w:tc>
          <w:tcPr>
            <w:tcW w:w="601" w:type="dxa"/>
            <w:shd w:val="clear" w:color="auto" w:fill="CCFFCC"/>
          </w:tcPr>
          <w:p w14:paraId="3DAA8AAC" w14:textId="5969F771" w:rsidR="001C67AC" w:rsidRPr="00F411F7" w:rsidRDefault="00FA7D9F" w:rsidP="001C67A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E93C71">
              <w:rPr>
                <w:sz w:val="24"/>
                <w:szCs w:val="24"/>
                <w:lang w:val="en-US"/>
              </w:rPr>
              <w:t>0</w:t>
            </w:r>
            <w:r w:rsidR="00F411F7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939" w:type="dxa"/>
            <w:shd w:val="clear" w:color="auto" w:fill="CCFFCC"/>
          </w:tcPr>
          <w:p w14:paraId="3DAA8AAD" w14:textId="77777777" w:rsidR="001C67AC" w:rsidRPr="003F70B9" w:rsidRDefault="00D220D7" w:rsidP="001C67AC">
            <w:pPr>
              <w:rPr>
                <w:sz w:val="24"/>
                <w:szCs w:val="24"/>
              </w:rPr>
            </w:pPr>
            <w:r w:rsidRPr="003F70B9">
              <w:rPr>
                <w:sz w:val="24"/>
                <w:szCs w:val="24"/>
              </w:rPr>
              <w:t>Допустими дейности</w:t>
            </w:r>
          </w:p>
        </w:tc>
        <w:tc>
          <w:tcPr>
            <w:tcW w:w="6094" w:type="dxa"/>
          </w:tcPr>
          <w:p w14:paraId="3DAA8AAE" w14:textId="5C2BCD49" w:rsidR="0006751E" w:rsidRPr="00875985" w:rsidRDefault="003C5B3B" w:rsidP="005936E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Съгласно програмата на Република </w:t>
            </w:r>
            <w:r w:rsidR="00A32D61">
              <w:rPr>
                <w:sz w:val="24"/>
                <w:szCs w:val="24"/>
              </w:rPr>
              <w:t xml:space="preserve">България </w:t>
            </w:r>
            <w:r>
              <w:rPr>
                <w:sz w:val="24"/>
                <w:szCs w:val="24"/>
              </w:rPr>
              <w:t xml:space="preserve">по фонд „Вътрешна сигурност“ и Приложение </w:t>
            </w:r>
            <w:r>
              <w:rPr>
                <w:sz w:val="24"/>
                <w:szCs w:val="24"/>
                <w:lang w:val="en-US"/>
              </w:rPr>
              <w:t>III</w:t>
            </w:r>
            <w:r w:rsidR="005936E6">
              <w:rPr>
                <w:sz w:val="24"/>
                <w:szCs w:val="24"/>
                <w:lang w:val="en-US"/>
              </w:rPr>
              <w:t xml:space="preserve"> </w:t>
            </w:r>
            <w:r w:rsidRPr="00402258">
              <w:rPr>
                <w:sz w:val="24"/>
                <w:szCs w:val="24"/>
              </w:rPr>
              <w:t>към Регламент на ЕС 2021/1149</w:t>
            </w:r>
          </w:p>
        </w:tc>
      </w:tr>
      <w:tr w:rsidR="00567807" w14:paraId="3DAA8AC2" w14:textId="77777777" w:rsidTr="00E93C71">
        <w:trPr>
          <w:trHeight w:val="3912"/>
        </w:trPr>
        <w:tc>
          <w:tcPr>
            <w:tcW w:w="601" w:type="dxa"/>
            <w:shd w:val="clear" w:color="auto" w:fill="CCFFCC"/>
          </w:tcPr>
          <w:p w14:paraId="3DAA8AB0" w14:textId="41ED4BFC" w:rsidR="00567807" w:rsidRPr="00B35716" w:rsidRDefault="000E57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93C71">
              <w:rPr>
                <w:sz w:val="24"/>
                <w:szCs w:val="24"/>
              </w:rPr>
              <w:t>1</w:t>
            </w:r>
            <w:r w:rsidR="00B35716" w:rsidRPr="00B35716">
              <w:rPr>
                <w:sz w:val="24"/>
                <w:szCs w:val="24"/>
              </w:rPr>
              <w:t>.</w:t>
            </w:r>
          </w:p>
        </w:tc>
        <w:tc>
          <w:tcPr>
            <w:tcW w:w="2939" w:type="dxa"/>
            <w:shd w:val="clear" w:color="auto" w:fill="CCFFCC"/>
          </w:tcPr>
          <w:p w14:paraId="3DAA8AB1" w14:textId="77777777" w:rsidR="005963E7" w:rsidRPr="007A2BD6" w:rsidRDefault="005963E7" w:rsidP="00475C21">
            <w:pPr>
              <w:jc w:val="both"/>
              <w:rPr>
                <w:sz w:val="24"/>
                <w:szCs w:val="24"/>
              </w:rPr>
            </w:pPr>
            <w:r w:rsidRPr="0073740C">
              <w:rPr>
                <w:sz w:val="24"/>
                <w:szCs w:val="24"/>
              </w:rPr>
              <w:t xml:space="preserve">Показатели </w:t>
            </w:r>
            <w:r w:rsidR="00BD0841" w:rsidRPr="0073740C">
              <w:rPr>
                <w:sz w:val="24"/>
                <w:szCs w:val="24"/>
              </w:rPr>
              <w:t xml:space="preserve">за краен продукт, свързани със Специфичната цел, </w:t>
            </w:r>
            <w:r w:rsidR="00BD0841" w:rsidRPr="007A2BD6">
              <w:rPr>
                <w:sz w:val="24"/>
                <w:szCs w:val="24"/>
              </w:rPr>
              <w:t>посочен</w:t>
            </w:r>
            <w:r w:rsidR="005C2896" w:rsidRPr="007A2BD6">
              <w:rPr>
                <w:sz w:val="24"/>
                <w:szCs w:val="24"/>
              </w:rPr>
              <w:t xml:space="preserve">а в член 3, параграф 2, буква </w:t>
            </w:r>
            <w:r w:rsidR="00160EAD" w:rsidRPr="007A2BD6">
              <w:rPr>
                <w:sz w:val="24"/>
                <w:szCs w:val="24"/>
              </w:rPr>
              <w:t>„а“</w:t>
            </w:r>
            <w:r w:rsidR="008648AB" w:rsidRPr="007A2BD6">
              <w:rPr>
                <w:sz w:val="24"/>
                <w:szCs w:val="24"/>
              </w:rPr>
              <w:t>/</w:t>
            </w:r>
            <w:r w:rsidR="00160EAD" w:rsidRPr="007A2BD6">
              <w:rPr>
                <w:sz w:val="24"/>
                <w:szCs w:val="24"/>
              </w:rPr>
              <w:t>„</w:t>
            </w:r>
            <w:r w:rsidR="005C2896" w:rsidRPr="007A2BD6">
              <w:rPr>
                <w:sz w:val="24"/>
                <w:szCs w:val="24"/>
              </w:rPr>
              <w:t>б</w:t>
            </w:r>
            <w:r w:rsidR="00160EAD" w:rsidRPr="007A2BD6">
              <w:rPr>
                <w:sz w:val="24"/>
                <w:szCs w:val="24"/>
              </w:rPr>
              <w:t>“</w:t>
            </w:r>
            <w:r w:rsidR="008648AB" w:rsidRPr="007A2BD6">
              <w:rPr>
                <w:sz w:val="24"/>
                <w:szCs w:val="24"/>
              </w:rPr>
              <w:t>/</w:t>
            </w:r>
            <w:r w:rsidR="00160EAD" w:rsidRPr="007A2BD6">
              <w:rPr>
                <w:sz w:val="24"/>
                <w:szCs w:val="24"/>
              </w:rPr>
              <w:t>„</w:t>
            </w:r>
            <w:r w:rsidR="005C2896" w:rsidRPr="007A2BD6">
              <w:rPr>
                <w:sz w:val="24"/>
                <w:szCs w:val="24"/>
              </w:rPr>
              <w:t>в</w:t>
            </w:r>
            <w:r w:rsidR="00160EAD" w:rsidRPr="007A2BD6">
              <w:rPr>
                <w:sz w:val="24"/>
                <w:szCs w:val="24"/>
              </w:rPr>
              <w:t>“</w:t>
            </w:r>
            <w:r w:rsidR="008648AB" w:rsidRPr="007A2BD6">
              <w:rPr>
                <w:sz w:val="24"/>
                <w:szCs w:val="24"/>
              </w:rPr>
              <w:t xml:space="preserve"> </w:t>
            </w:r>
            <w:r w:rsidR="00BD0841" w:rsidRPr="007A2BD6">
              <w:rPr>
                <w:sz w:val="24"/>
                <w:szCs w:val="24"/>
              </w:rPr>
              <w:t>от Регламент (ЕС) 2021</w:t>
            </w:r>
            <w:r w:rsidR="00AF1A5E" w:rsidRPr="007A2BD6">
              <w:rPr>
                <w:sz w:val="24"/>
                <w:szCs w:val="24"/>
              </w:rPr>
              <w:t>/1149 от 7 юли 2021 година.</w:t>
            </w:r>
            <w:r w:rsidR="00AF1A5E" w:rsidRPr="007A2BD6">
              <w:rPr>
                <w:rStyle w:val="FootnoteReference"/>
                <w:sz w:val="24"/>
                <w:szCs w:val="24"/>
              </w:rPr>
              <w:footnoteReference w:id="1"/>
            </w:r>
          </w:p>
          <w:p w14:paraId="3DAA8AB2" w14:textId="77777777" w:rsidR="00853F77" w:rsidRPr="007A2BD6" w:rsidRDefault="00853F77" w:rsidP="00475C21">
            <w:pPr>
              <w:jc w:val="both"/>
              <w:rPr>
                <w:sz w:val="24"/>
                <w:szCs w:val="24"/>
              </w:rPr>
            </w:pPr>
          </w:p>
          <w:p w14:paraId="3DAA8AB3" w14:textId="77777777" w:rsidR="000A1C20" w:rsidRPr="00C87931" w:rsidRDefault="00853F77" w:rsidP="000345FD">
            <w:pPr>
              <w:jc w:val="both"/>
              <w:rPr>
                <w:sz w:val="24"/>
                <w:szCs w:val="24"/>
              </w:rPr>
            </w:pPr>
            <w:r w:rsidRPr="007A2BD6">
              <w:rPr>
                <w:sz w:val="24"/>
                <w:szCs w:val="24"/>
              </w:rPr>
              <w:t>Съгласно Приложение VIII от Регламент (ЕС) 2021/1149 на Европейския парламент и на Съвета от 7 юли 2021 година за създаване на фонд „Вътрешна сигурност</w:t>
            </w:r>
            <w:r w:rsidRPr="0073740C">
              <w:rPr>
                <w:sz w:val="24"/>
                <w:szCs w:val="24"/>
              </w:rPr>
              <w:t>“</w:t>
            </w:r>
          </w:p>
        </w:tc>
        <w:tc>
          <w:tcPr>
            <w:tcW w:w="6094" w:type="dxa"/>
          </w:tcPr>
          <w:p w14:paraId="3DAA8AB4" w14:textId="77777777" w:rsidR="00B25D01" w:rsidRPr="00475C21" w:rsidRDefault="00B25D01" w:rsidP="00475C21">
            <w:pPr>
              <w:jc w:val="both"/>
              <w:rPr>
                <w:sz w:val="24"/>
                <w:szCs w:val="24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80"/>
              <w:gridCol w:w="2751"/>
              <w:gridCol w:w="828"/>
              <w:gridCol w:w="722"/>
              <w:gridCol w:w="887"/>
            </w:tblGrid>
            <w:tr w:rsidR="00AE6376" w14:paraId="3DAA8ABA" w14:textId="77777777" w:rsidTr="00633A71">
              <w:trPr>
                <w:tblHeader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3DAA8AB5" w14:textId="77777777" w:rsidR="00105019" w:rsidRDefault="00105019" w:rsidP="00633A71">
                  <w:pPr>
                    <w:spacing w:before="10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Номер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3DAA8AB6" w14:textId="77777777" w:rsidR="00105019" w:rsidRDefault="00105019" w:rsidP="00633A71">
                  <w:pPr>
                    <w:spacing w:before="10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Индикатор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3DAA8AB7" w14:textId="77777777" w:rsidR="00105019" w:rsidRDefault="00105019" w:rsidP="00633A71">
                  <w:pPr>
                    <w:spacing w:before="10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Мерна единица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3DAA8AB8" w14:textId="77777777" w:rsidR="00105019" w:rsidRDefault="00105019" w:rsidP="00633A71">
                  <w:pPr>
                    <w:spacing w:before="10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Етапна цел (2024)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3DAA8AB9" w14:textId="77777777" w:rsidR="00105019" w:rsidRDefault="00105019" w:rsidP="00633A71">
                  <w:pPr>
                    <w:spacing w:before="10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Целева стойност (2029)</w:t>
                  </w:r>
                </w:p>
              </w:tc>
            </w:tr>
            <w:tr w:rsidR="00AE6376" w14:paraId="06B17CA7" w14:textId="77777777" w:rsidTr="007A2BD6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7F0C2570" w14:textId="12A01AB5" w:rsidR="00F03D12" w:rsidRPr="007A2BD6" w:rsidRDefault="00F03D12" w:rsidP="00056B2E">
                  <w:pPr>
                    <w:spacing w:before="100"/>
                    <w:rPr>
                      <w:color w:val="000000"/>
                      <w:lang w:val="en-US"/>
                    </w:rPr>
                  </w:pPr>
                  <w:r w:rsidRPr="007A2BD6">
                    <w:rPr>
                      <w:color w:val="000000"/>
                    </w:rPr>
                    <w:t>O.</w:t>
                  </w:r>
                  <w:r w:rsidR="00056B2E">
                    <w:rPr>
                      <w:color w:val="000000"/>
                    </w:rPr>
                    <w:t>1</w:t>
                  </w:r>
                  <w:r w:rsidRPr="007A2BD6">
                    <w:rPr>
                      <w:color w:val="000000"/>
                    </w:rPr>
                    <w:t>.</w:t>
                  </w:r>
                  <w:r w:rsidR="00056B2E"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100528F6" w14:textId="7EC1D47B" w:rsidR="00F03D12" w:rsidRPr="00AE6376" w:rsidRDefault="00056B2E" w:rsidP="00AE6376">
                  <w:pPr>
                    <w:spacing w:before="100"/>
                  </w:pPr>
                  <w:r w:rsidRPr="00056B2E">
                    <w:t xml:space="preserve">Брой </w:t>
                  </w:r>
                  <w:r w:rsidR="00AE6376">
                    <w:t>участници в обучителни дейности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31010ECE" w14:textId="0D3B6DDD" w:rsidR="00F03D12" w:rsidRPr="007A2BD6" w:rsidRDefault="00F03D12" w:rsidP="007A2BD6">
                  <w:pPr>
                    <w:spacing w:before="100"/>
                    <w:rPr>
                      <w:color w:val="000000"/>
                    </w:rPr>
                  </w:pPr>
                  <w:r w:rsidRPr="007A2BD6">
                    <w:rPr>
                      <w:color w:val="000000"/>
                    </w:rPr>
                    <w:t>Брой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10A1B979" w14:textId="40C25995" w:rsidR="00F03D12" w:rsidRPr="007A2BD6" w:rsidRDefault="0090027E" w:rsidP="007A2BD6">
                  <w:pPr>
                    <w:spacing w:before="100"/>
                    <w:jc w:val="center"/>
                    <w:rPr>
                      <w:color w:val="000000"/>
                    </w:rPr>
                  </w:pPr>
                  <w:r w:rsidRPr="007A2BD6"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2755191F" w14:textId="68EF5F3F" w:rsidR="00F03D12" w:rsidRPr="007A2BD6" w:rsidRDefault="00A202EE" w:rsidP="007A2BD6">
                  <w:pPr>
                    <w:spacing w:before="10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</w:t>
                  </w:r>
                  <w:r w:rsidR="00AE6376">
                    <w:rPr>
                      <w:color w:val="000000"/>
                    </w:rPr>
                    <w:t>25</w:t>
                  </w:r>
                </w:p>
              </w:tc>
            </w:tr>
            <w:tr w:rsidR="00AE6376" w14:paraId="5488E164" w14:textId="77777777" w:rsidTr="007A2BD6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52B0A6FA" w14:textId="6ECB8C8A" w:rsidR="00AE6376" w:rsidRPr="007A2BD6" w:rsidRDefault="00AE6376" w:rsidP="00056B2E">
                  <w:pPr>
                    <w:spacing w:before="10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О.3.2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5E0295AB" w14:textId="03D79343" w:rsidR="00AE6376" w:rsidRPr="00056B2E" w:rsidRDefault="00AE6376" w:rsidP="00AE6376">
                  <w:pPr>
                    <w:spacing w:before="100"/>
                  </w:pPr>
                  <w:r>
                    <w:t>Брой програми за обмен/семинари/проучвателни посещения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24349A96" w14:textId="3807B365" w:rsidR="00AE6376" w:rsidRPr="007A2BD6" w:rsidRDefault="00AE6376" w:rsidP="007A2BD6">
                  <w:pPr>
                    <w:spacing w:before="10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Брой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111B41B0" w14:textId="1A7A0E79" w:rsidR="00AE6376" w:rsidRPr="007A2BD6" w:rsidRDefault="00AE6376" w:rsidP="007A2BD6">
                  <w:pPr>
                    <w:spacing w:before="10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5DB3C491" w14:textId="5789F732" w:rsidR="00AE6376" w:rsidRDefault="00AE6376" w:rsidP="007A2BD6">
                  <w:pPr>
                    <w:spacing w:before="10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</w:t>
                  </w:r>
                </w:p>
              </w:tc>
            </w:tr>
          </w:tbl>
          <w:p w14:paraId="3DAA8AC1" w14:textId="77777777" w:rsidR="00E24917" w:rsidRPr="00475C21" w:rsidRDefault="00E24917" w:rsidP="00475C21">
            <w:pPr>
              <w:jc w:val="both"/>
              <w:rPr>
                <w:sz w:val="24"/>
                <w:szCs w:val="24"/>
              </w:rPr>
            </w:pPr>
          </w:p>
        </w:tc>
      </w:tr>
      <w:tr w:rsidR="000E57AB" w14:paraId="3DAA8AD3" w14:textId="77777777" w:rsidTr="00E93C71">
        <w:tc>
          <w:tcPr>
            <w:tcW w:w="601" w:type="dxa"/>
            <w:shd w:val="clear" w:color="auto" w:fill="CCFFCC"/>
          </w:tcPr>
          <w:p w14:paraId="3DAA8AC3" w14:textId="1978E205" w:rsidR="000E57AB" w:rsidRDefault="00E93C71" w:rsidP="000E57AB">
            <w:r>
              <w:rPr>
                <w:sz w:val="24"/>
                <w:szCs w:val="24"/>
              </w:rPr>
              <w:t>12</w:t>
            </w:r>
            <w:r w:rsidR="000E57AB" w:rsidRPr="00B35716">
              <w:rPr>
                <w:sz w:val="24"/>
                <w:szCs w:val="24"/>
              </w:rPr>
              <w:t>.</w:t>
            </w:r>
          </w:p>
        </w:tc>
        <w:tc>
          <w:tcPr>
            <w:tcW w:w="2939" w:type="dxa"/>
            <w:shd w:val="clear" w:color="auto" w:fill="CCFFCC"/>
          </w:tcPr>
          <w:p w14:paraId="3DAA8AC5" w14:textId="5BBF83DC" w:rsidR="00743CA6" w:rsidRDefault="00EF0437" w:rsidP="000E57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Показатели за резултат</w:t>
            </w:r>
            <w:r w:rsidR="0035671A">
              <w:rPr>
                <w:sz w:val="24"/>
                <w:szCs w:val="24"/>
              </w:rPr>
              <w:t xml:space="preserve">, свързани със Специфичната цел, посочена в член 3, параграф 2, </w:t>
            </w:r>
            <w:r w:rsidR="008648AB" w:rsidRPr="008648AB">
              <w:rPr>
                <w:sz w:val="24"/>
                <w:szCs w:val="24"/>
              </w:rPr>
              <w:t>буква „а“/„б“/„в“</w:t>
            </w:r>
            <w:r w:rsidR="008648AB">
              <w:rPr>
                <w:sz w:val="24"/>
                <w:szCs w:val="24"/>
              </w:rPr>
              <w:t xml:space="preserve"> </w:t>
            </w:r>
            <w:r w:rsidR="0035671A">
              <w:rPr>
                <w:sz w:val="24"/>
                <w:szCs w:val="24"/>
              </w:rPr>
              <w:t>от Регламент (ЕС) 2021/1149 от 7 юли 2021 година</w:t>
            </w:r>
            <w:r w:rsidR="0035671A">
              <w:rPr>
                <w:rStyle w:val="FootnoteReference"/>
                <w:sz w:val="24"/>
                <w:szCs w:val="24"/>
              </w:rPr>
              <w:footnoteReference w:id="2"/>
            </w:r>
          </w:p>
          <w:p w14:paraId="3DAA8AC6" w14:textId="77777777" w:rsidR="000E57AB" w:rsidRDefault="000E57AB" w:rsidP="000E57AB"/>
        </w:tc>
        <w:tc>
          <w:tcPr>
            <w:tcW w:w="6094" w:type="dxa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80"/>
              <w:gridCol w:w="2564"/>
              <w:gridCol w:w="869"/>
              <w:gridCol w:w="785"/>
              <w:gridCol w:w="970"/>
            </w:tblGrid>
            <w:tr w:rsidR="00AE6376" w14:paraId="49790027" w14:textId="77777777" w:rsidTr="003B5911">
              <w:trPr>
                <w:tblHeader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79EE39C1" w14:textId="77777777" w:rsidR="00056B2E" w:rsidRDefault="00056B2E" w:rsidP="00056B2E">
                  <w:pPr>
                    <w:spacing w:before="10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Номер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432A9DA5" w14:textId="77777777" w:rsidR="00056B2E" w:rsidRDefault="00056B2E" w:rsidP="00056B2E">
                  <w:pPr>
                    <w:spacing w:before="10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Индикатор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54EE9895" w14:textId="77777777" w:rsidR="00056B2E" w:rsidRDefault="00056B2E" w:rsidP="00056B2E">
                  <w:pPr>
                    <w:spacing w:before="10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Мерна единица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60607D92" w14:textId="77777777" w:rsidR="00056B2E" w:rsidRDefault="00056B2E" w:rsidP="00056B2E">
                  <w:pPr>
                    <w:spacing w:before="10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Етапна цел (2024)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70BE2406" w14:textId="77777777" w:rsidR="00056B2E" w:rsidRDefault="00056B2E" w:rsidP="00056B2E">
                  <w:pPr>
                    <w:spacing w:before="10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Целева стойност (2029)</w:t>
                  </w:r>
                </w:p>
              </w:tc>
            </w:tr>
            <w:tr w:rsidR="00AE6376" w14:paraId="563AE7C8" w14:textId="77777777" w:rsidTr="003B5911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4207A951" w14:textId="36119884" w:rsidR="00056B2E" w:rsidRPr="007A2BD6" w:rsidRDefault="00A202EE" w:rsidP="00AE6376">
                  <w:pPr>
                    <w:spacing w:before="100"/>
                    <w:rPr>
                      <w:color w:val="000000"/>
                      <w:lang w:val="en-US"/>
                    </w:rPr>
                  </w:pPr>
                  <w:r>
                    <w:rPr>
                      <w:color w:val="000000"/>
                      <w:lang w:val="en-US"/>
                    </w:rPr>
                    <w:t>R</w:t>
                  </w:r>
                  <w:r w:rsidR="00056B2E" w:rsidRPr="007A2BD6">
                    <w:rPr>
                      <w:color w:val="000000"/>
                    </w:rPr>
                    <w:t>.</w:t>
                  </w:r>
                  <w:r w:rsidR="00AE6376">
                    <w:rPr>
                      <w:color w:val="000000"/>
                    </w:rPr>
                    <w:t>3.12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3AF75767" w14:textId="0ECF171C" w:rsidR="00056B2E" w:rsidRPr="007A2BD6" w:rsidRDefault="00AE6376" w:rsidP="00AE6376">
                  <w:pPr>
                    <w:spacing w:before="100"/>
                  </w:pPr>
                  <w:r w:rsidRPr="00AE6376">
                    <w:rPr>
                      <w:noProof/>
                      <w:lang w:val="en-US" w:eastAsia="en-US"/>
                    </w:rPr>
                    <w:t>Брой участници, които считат обучителната дейност за полезна за своята работа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3DE0CF21" w14:textId="77777777" w:rsidR="00056B2E" w:rsidRPr="007A2BD6" w:rsidRDefault="00056B2E" w:rsidP="00056B2E">
                  <w:pPr>
                    <w:spacing w:before="100"/>
                    <w:rPr>
                      <w:color w:val="000000"/>
                    </w:rPr>
                  </w:pPr>
                  <w:r w:rsidRPr="007A2BD6">
                    <w:rPr>
                      <w:color w:val="000000"/>
                    </w:rPr>
                    <w:t>Брой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7476EE1E" w14:textId="77777777" w:rsidR="00056B2E" w:rsidRPr="007A2BD6" w:rsidRDefault="00056B2E" w:rsidP="00056B2E">
                  <w:pPr>
                    <w:spacing w:before="100"/>
                    <w:jc w:val="center"/>
                    <w:rPr>
                      <w:color w:val="000000"/>
                    </w:rPr>
                  </w:pPr>
                  <w:r w:rsidRPr="007A2BD6"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1199D988" w14:textId="218FDE52" w:rsidR="00056B2E" w:rsidRPr="00AE6376" w:rsidRDefault="00A202EE" w:rsidP="00056B2E">
                  <w:pPr>
                    <w:spacing w:before="10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lang w:val="en-US"/>
                    </w:rPr>
                    <w:t>1</w:t>
                  </w:r>
                  <w:r w:rsidR="00AE6376">
                    <w:rPr>
                      <w:color w:val="000000"/>
                    </w:rPr>
                    <w:t>00</w:t>
                  </w:r>
                </w:p>
              </w:tc>
            </w:tr>
            <w:tr w:rsidR="00AE6376" w14:paraId="4C04D21D" w14:textId="77777777" w:rsidTr="003B5911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4E2B2113" w14:textId="2C95DE8D" w:rsidR="00AE6376" w:rsidRDefault="00AE6376" w:rsidP="00AE6376">
                  <w:pPr>
                    <w:spacing w:before="100"/>
                    <w:rPr>
                      <w:color w:val="000000"/>
                      <w:lang w:val="en-US"/>
                    </w:rPr>
                  </w:pPr>
                  <w:r w:rsidRPr="00AE6376">
                    <w:rPr>
                      <w:color w:val="000000"/>
                      <w:lang w:val="en-US"/>
                    </w:rPr>
                    <w:t>R</w:t>
                  </w:r>
                  <w:r w:rsidRPr="00AE6376">
                    <w:rPr>
                      <w:color w:val="000000"/>
                    </w:rPr>
                    <w:t>.3.1</w:t>
                  </w:r>
                  <w:r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67A0C1DF" w14:textId="0C83CB0C" w:rsidR="00AE6376" w:rsidRPr="00AE6376" w:rsidRDefault="00AE6376" w:rsidP="00AE6376">
                  <w:pPr>
                    <w:spacing w:before="100"/>
                    <w:rPr>
                      <w:noProof/>
                      <w:lang w:val="en-US" w:eastAsia="en-US"/>
                    </w:rPr>
                  </w:pPr>
                  <w:r w:rsidRPr="00AE6376">
                    <w:rPr>
                      <w:noProof/>
                      <w:lang w:val="en-US" w:eastAsia="en-US"/>
                    </w:rPr>
                    <w:t>Брой участници, които докладват три месеца след обучителната дейност, че използват уменията и компетентностите, придобити по време на обучителната дейност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1D3A7E67" w14:textId="5DC94007" w:rsidR="00AE6376" w:rsidRPr="007A2BD6" w:rsidRDefault="00AE6376" w:rsidP="00056B2E">
                  <w:pPr>
                    <w:spacing w:before="10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Брой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680FE898" w14:textId="0CAA2B1C" w:rsidR="00AE6376" w:rsidRPr="007A2BD6" w:rsidRDefault="00AE6376" w:rsidP="00056B2E">
                  <w:pPr>
                    <w:spacing w:before="10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455AEB61" w14:textId="19A7913B" w:rsidR="00AE6376" w:rsidRPr="00AE6376" w:rsidRDefault="00AE6376" w:rsidP="00056B2E">
                  <w:pPr>
                    <w:spacing w:before="10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50</w:t>
                  </w:r>
                </w:p>
              </w:tc>
            </w:tr>
          </w:tbl>
          <w:p w14:paraId="3DAA8AD2" w14:textId="19DE22EA" w:rsidR="007669F0" w:rsidRPr="007A2BD6" w:rsidRDefault="007669F0" w:rsidP="007A2BD6">
            <w:pPr>
              <w:jc w:val="both"/>
              <w:rPr>
                <w:sz w:val="24"/>
                <w:szCs w:val="24"/>
              </w:rPr>
            </w:pPr>
          </w:p>
        </w:tc>
      </w:tr>
      <w:tr w:rsidR="009B3E2D" w14:paraId="3DAA8AD9" w14:textId="77777777" w:rsidTr="00E93C71">
        <w:tc>
          <w:tcPr>
            <w:tcW w:w="601" w:type="dxa"/>
            <w:shd w:val="clear" w:color="auto" w:fill="CCFFCC"/>
          </w:tcPr>
          <w:p w14:paraId="3DAA8AD4" w14:textId="0D4F1CD7" w:rsidR="009B3E2D" w:rsidRDefault="00E93C71" w:rsidP="000E57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9B3E2D">
              <w:rPr>
                <w:sz w:val="24"/>
                <w:szCs w:val="24"/>
              </w:rPr>
              <w:t>.</w:t>
            </w:r>
          </w:p>
        </w:tc>
        <w:tc>
          <w:tcPr>
            <w:tcW w:w="2939" w:type="dxa"/>
            <w:shd w:val="clear" w:color="auto" w:fill="CCFFCC"/>
          </w:tcPr>
          <w:p w14:paraId="3DAA8AD7" w14:textId="1528BA60" w:rsidR="00956942" w:rsidRPr="007C00D4" w:rsidDel="00176D3F" w:rsidRDefault="009B3E2D" w:rsidP="009569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Показатели з</w:t>
            </w:r>
            <w:r w:rsidRPr="007C00D4">
              <w:rPr>
                <w:sz w:val="24"/>
                <w:szCs w:val="24"/>
              </w:rPr>
              <w:t xml:space="preserve">а </w:t>
            </w:r>
            <w:r>
              <w:rPr>
                <w:sz w:val="24"/>
                <w:szCs w:val="24"/>
              </w:rPr>
              <w:t>конкретния проект</w:t>
            </w:r>
            <w:r w:rsidR="003344BA">
              <w:rPr>
                <w:sz w:val="24"/>
                <w:szCs w:val="24"/>
              </w:rPr>
              <w:t xml:space="preserve"> (целеви стойности)</w:t>
            </w:r>
          </w:p>
        </w:tc>
        <w:tc>
          <w:tcPr>
            <w:tcW w:w="6094" w:type="dxa"/>
          </w:tcPr>
          <w:p w14:paraId="3DAA8AD8" w14:textId="1BE55AFA" w:rsidR="0090027E" w:rsidRPr="007A2BD6" w:rsidRDefault="00AE6376" w:rsidP="00900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Неприложимо</w:t>
            </w:r>
            <w:r w:rsidR="00C45B47">
              <w:rPr>
                <w:sz w:val="24"/>
                <w:szCs w:val="24"/>
              </w:rPr>
              <w:t xml:space="preserve"> </w:t>
            </w:r>
          </w:p>
        </w:tc>
      </w:tr>
      <w:tr w:rsidR="00311A2B" w14:paraId="37451E96" w14:textId="77777777" w:rsidTr="00E93C71">
        <w:tc>
          <w:tcPr>
            <w:tcW w:w="601" w:type="dxa"/>
            <w:shd w:val="clear" w:color="auto" w:fill="CCFFCC"/>
          </w:tcPr>
          <w:p w14:paraId="4F9C4F72" w14:textId="58A16242" w:rsidR="00311A2B" w:rsidRPr="003344BA" w:rsidRDefault="00E93C71" w:rsidP="00311A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311A2B" w:rsidRPr="003344BA">
              <w:rPr>
                <w:sz w:val="24"/>
                <w:szCs w:val="24"/>
              </w:rPr>
              <w:t>.</w:t>
            </w:r>
          </w:p>
        </w:tc>
        <w:tc>
          <w:tcPr>
            <w:tcW w:w="2939" w:type="dxa"/>
            <w:shd w:val="clear" w:color="auto" w:fill="CCFFCC"/>
          </w:tcPr>
          <w:p w14:paraId="3AA0AC12" w14:textId="51E76595" w:rsidR="00311A2B" w:rsidRPr="003344BA" w:rsidRDefault="00311A2B" w:rsidP="00311A2B">
            <w:pPr>
              <w:rPr>
                <w:sz w:val="24"/>
                <w:szCs w:val="24"/>
              </w:rPr>
            </w:pPr>
            <w:r w:rsidRPr="003344BA">
              <w:rPr>
                <w:sz w:val="24"/>
                <w:szCs w:val="24"/>
              </w:rPr>
              <w:t>Съответствие на операциите с Хартата на основните права на ЕС и Конвенцията на ООН за правата на хората с увреждания</w:t>
            </w:r>
          </w:p>
        </w:tc>
        <w:tc>
          <w:tcPr>
            <w:tcW w:w="6094" w:type="dxa"/>
          </w:tcPr>
          <w:p w14:paraId="40F5F858" w14:textId="32B4B033" w:rsidR="00311A2B" w:rsidRPr="003344BA" w:rsidRDefault="00311A2B" w:rsidP="003344BA">
            <w:pPr>
              <w:jc w:val="both"/>
              <w:rPr>
                <w:sz w:val="24"/>
                <w:szCs w:val="24"/>
              </w:rPr>
            </w:pPr>
            <w:r w:rsidRPr="003344BA">
              <w:rPr>
                <w:sz w:val="24"/>
                <w:szCs w:val="24"/>
              </w:rPr>
              <w:t>Операциите, предвидени в процедурата, следва да са в съответствие с Хартата на основните права на ЕС и Конвенцията на ООН за правата на хората с увреждания</w:t>
            </w:r>
          </w:p>
        </w:tc>
      </w:tr>
    </w:tbl>
    <w:p w14:paraId="3DAA8ADA" w14:textId="1FB0B567" w:rsidR="00B77126" w:rsidRDefault="00B77126" w:rsidP="00B77126"/>
    <w:p w14:paraId="6AAC8231" w14:textId="77777777" w:rsidR="00B77126" w:rsidRPr="00B77126" w:rsidRDefault="00B77126" w:rsidP="00B77126"/>
    <w:p w14:paraId="592BE6F7" w14:textId="770B6F62" w:rsidR="00B77126" w:rsidRDefault="00B77126" w:rsidP="00B77126"/>
    <w:p w14:paraId="0CBCFDCA" w14:textId="4960D32C" w:rsidR="00981E7D" w:rsidRPr="00B77126" w:rsidRDefault="00B77126" w:rsidP="00B77126">
      <w:pPr>
        <w:tabs>
          <w:tab w:val="left" w:pos="1227"/>
        </w:tabs>
      </w:pPr>
      <w:r>
        <w:tab/>
      </w:r>
      <w:bookmarkStart w:id="0" w:name="_GoBack"/>
      <w:bookmarkEnd w:id="0"/>
    </w:p>
    <w:sectPr w:rsidR="00981E7D" w:rsidRPr="00B77126" w:rsidSect="00B77126">
      <w:pgSz w:w="11906" w:h="16838"/>
      <w:pgMar w:top="720" w:right="849" w:bottom="720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F164243" w16cid:durableId="2703D311"/>
  <w16cid:commentId w16cid:paraId="4D69BAC1" w16cid:durableId="2703DB1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BC33DB" w14:textId="77777777" w:rsidR="00267933" w:rsidRDefault="00267933" w:rsidP="000C584E">
      <w:r>
        <w:separator/>
      </w:r>
    </w:p>
  </w:endnote>
  <w:endnote w:type="continuationSeparator" w:id="0">
    <w:p w14:paraId="35C5C427" w14:textId="77777777" w:rsidR="00267933" w:rsidRDefault="00267933" w:rsidP="000C5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953385" w14:textId="77777777" w:rsidR="00267933" w:rsidRDefault="00267933" w:rsidP="000C584E">
      <w:r>
        <w:separator/>
      </w:r>
    </w:p>
  </w:footnote>
  <w:footnote w:type="continuationSeparator" w:id="0">
    <w:p w14:paraId="29B2AFFE" w14:textId="77777777" w:rsidR="00267933" w:rsidRDefault="00267933" w:rsidP="000C584E">
      <w:r>
        <w:continuationSeparator/>
      </w:r>
    </w:p>
  </w:footnote>
  <w:footnote w:id="1">
    <w:p w14:paraId="3DAA8AE1" w14:textId="77777777" w:rsidR="00AF1A5E" w:rsidRDefault="00AF1A5E" w:rsidP="00DD7C65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="005204C9" w:rsidRPr="005204C9">
        <w:t xml:space="preserve">Посочват се междинните и целевите стойности.  Междинните цели следва да бъдат постигнати до края на 2024 г., а целевите стойности следва да бъдат постигнати до края на 2029 г., съгл. </w:t>
      </w:r>
      <w:r w:rsidR="00535B26">
        <w:t>Чл.16</w:t>
      </w:r>
      <w:r w:rsidR="005204C9" w:rsidRPr="005204C9">
        <w:t xml:space="preserve"> от Регламент (ЕС) 2021/1060 на Европейския парламент и на Съвета от 24 юни 2021 година</w:t>
      </w:r>
      <w:r w:rsidR="005204C9">
        <w:t>.</w:t>
      </w:r>
    </w:p>
  </w:footnote>
  <w:footnote w:id="2">
    <w:p w14:paraId="3DAA8AE2" w14:textId="77777777" w:rsidR="0035671A" w:rsidRDefault="0035671A" w:rsidP="00DD7C65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="00535B26">
        <w:t xml:space="preserve">По отношение </w:t>
      </w:r>
      <w:r w:rsidR="00176D3F">
        <w:t xml:space="preserve"> на показателите за резултат се посочват целеви стойности, които следва да бъдат постигнати до края на 2029 г., съгл.чл.16 от Регламент (ЕС) 2021/1060.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720BB"/>
    <w:multiLevelType w:val="hybridMultilevel"/>
    <w:tmpl w:val="103907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01609A7"/>
    <w:multiLevelType w:val="hybridMultilevel"/>
    <w:tmpl w:val="7ACE98D2"/>
    <w:lvl w:ilvl="0" w:tplc="7156680E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4571C"/>
    <w:multiLevelType w:val="hybridMultilevel"/>
    <w:tmpl w:val="7E723D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DF4EE6"/>
    <w:multiLevelType w:val="hybridMultilevel"/>
    <w:tmpl w:val="40CA1308"/>
    <w:lvl w:ilvl="0" w:tplc="0402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4" w15:restartNumberingAfterBreak="0">
    <w:nsid w:val="66813D8F"/>
    <w:multiLevelType w:val="hybridMultilevel"/>
    <w:tmpl w:val="912E39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C2614D"/>
    <w:multiLevelType w:val="hybridMultilevel"/>
    <w:tmpl w:val="6C6CCD62"/>
    <w:lvl w:ilvl="0" w:tplc="0402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6" w15:restartNumberingAfterBreak="0">
    <w:nsid w:val="7C80EBDC"/>
    <w:multiLevelType w:val="hybridMultilevel"/>
    <w:tmpl w:val="6A84DB1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3FA"/>
    <w:rsid w:val="00001BF2"/>
    <w:rsid w:val="0001419D"/>
    <w:rsid w:val="000157A4"/>
    <w:rsid w:val="00017A5C"/>
    <w:rsid w:val="00022324"/>
    <w:rsid w:val="00022354"/>
    <w:rsid w:val="00024E9D"/>
    <w:rsid w:val="0003457A"/>
    <w:rsid w:val="000345FD"/>
    <w:rsid w:val="00036909"/>
    <w:rsid w:val="00040653"/>
    <w:rsid w:val="00041A14"/>
    <w:rsid w:val="0005235E"/>
    <w:rsid w:val="00056B2E"/>
    <w:rsid w:val="0005733E"/>
    <w:rsid w:val="0005753A"/>
    <w:rsid w:val="0006458D"/>
    <w:rsid w:val="0006751E"/>
    <w:rsid w:val="000710EC"/>
    <w:rsid w:val="00072781"/>
    <w:rsid w:val="0007369D"/>
    <w:rsid w:val="00073E1B"/>
    <w:rsid w:val="00075044"/>
    <w:rsid w:val="00091028"/>
    <w:rsid w:val="000A14E3"/>
    <w:rsid w:val="000A1C20"/>
    <w:rsid w:val="000B186C"/>
    <w:rsid w:val="000B28A3"/>
    <w:rsid w:val="000C44EB"/>
    <w:rsid w:val="000C584E"/>
    <w:rsid w:val="000E53E1"/>
    <w:rsid w:val="000E57AB"/>
    <w:rsid w:val="000F2874"/>
    <w:rsid w:val="000F3386"/>
    <w:rsid w:val="0010352D"/>
    <w:rsid w:val="00105019"/>
    <w:rsid w:val="001061C7"/>
    <w:rsid w:val="00107530"/>
    <w:rsid w:val="00122966"/>
    <w:rsid w:val="00132F07"/>
    <w:rsid w:val="0013575B"/>
    <w:rsid w:val="001369AA"/>
    <w:rsid w:val="00143332"/>
    <w:rsid w:val="0014590D"/>
    <w:rsid w:val="0014747B"/>
    <w:rsid w:val="00160EAD"/>
    <w:rsid w:val="00161E8C"/>
    <w:rsid w:val="0017202C"/>
    <w:rsid w:val="001752C9"/>
    <w:rsid w:val="00176D3F"/>
    <w:rsid w:val="00182B39"/>
    <w:rsid w:val="00186F2E"/>
    <w:rsid w:val="001C2070"/>
    <w:rsid w:val="001C530D"/>
    <w:rsid w:val="001C67AC"/>
    <w:rsid w:val="001D2317"/>
    <w:rsid w:val="001D445C"/>
    <w:rsid w:val="001F02A4"/>
    <w:rsid w:val="001F1074"/>
    <w:rsid w:val="001F13FA"/>
    <w:rsid w:val="001F6720"/>
    <w:rsid w:val="0020019B"/>
    <w:rsid w:val="00211EB2"/>
    <w:rsid w:val="0021509D"/>
    <w:rsid w:val="00215339"/>
    <w:rsid w:val="002162E9"/>
    <w:rsid w:val="00221AF9"/>
    <w:rsid w:val="0022292C"/>
    <w:rsid w:val="002276CC"/>
    <w:rsid w:val="00230564"/>
    <w:rsid w:val="00233E89"/>
    <w:rsid w:val="00236204"/>
    <w:rsid w:val="002379F8"/>
    <w:rsid w:val="00237E4F"/>
    <w:rsid w:val="00241346"/>
    <w:rsid w:val="00245EC2"/>
    <w:rsid w:val="00253D69"/>
    <w:rsid w:val="00260AE8"/>
    <w:rsid w:val="00267933"/>
    <w:rsid w:val="0027001C"/>
    <w:rsid w:val="00272D6C"/>
    <w:rsid w:val="0029069A"/>
    <w:rsid w:val="002A41A5"/>
    <w:rsid w:val="002B45E1"/>
    <w:rsid w:val="002C6A4C"/>
    <w:rsid w:val="002D230E"/>
    <w:rsid w:val="002D2921"/>
    <w:rsid w:val="002E1FC7"/>
    <w:rsid w:val="002E7781"/>
    <w:rsid w:val="00305EF8"/>
    <w:rsid w:val="00306143"/>
    <w:rsid w:val="00306AF1"/>
    <w:rsid w:val="00311A2B"/>
    <w:rsid w:val="00312817"/>
    <w:rsid w:val="00313466"/>
    <w:rsid w:val="00317D46"/>
    <w:rsid w:val="0032312F"/>
    <w:rsid w:val="00323378"/>
    <w:rsid w:val="00330E39"/>
    <w:rsid w:val="00331FF8"/>
    <w:rsid w:val="00334025"/>
    <w:rsid w:val="003344BA"/>
    <w:rsid w:val="003350D9"/>
    <w:rsid w:val="003374FC"/>
    <w:rsid w:val="00340392"/>
    <w:rsid w:val="003424A0"/>
    <w:rsid w:val="0035671A"/>
    <w:rsid w:val="00356A40"/>
    <w:rsid w:val="00365C9E"/>
    <w:rsid w:val="003731CF"/>
    <w:rsid w:val="00386A69"/>
    <w:rsid w:val="003901F2"/>
    <w:rsid w:val="00392534"/>
    <w:rsid w:val="00392E78"/>
    <w:rsid w:val="003930C5"/>
    <w:rsid w:val="003A2961"/>
    <w:rsid w:val="003A503A"/>
    <w:rsid w:val="003A5404"/>
    <w:rsid w:val="003A6CD4"/>
    <w:rsid w:val="003A6F82"/>
    <w:rsid w:val="003A7BD6"/>
    <w:rsid w:val="003B4942"/>
    <w:rsid w:val="003B51A0"/>
    <w:rsid w:val="003C159F"/>
    <w:rsid w:val="003C2792"/>
    <w:rsid w:val="003C5B3B"/>
    <w:rsid w:val="003C6C02"/>
    <w:rsid w:val="003D15F6"/>
    <w:rsid w:val="003D6BA6"/>
    <w:rsid w:val="003E2304"/>
    <w:rsid w:val="003E3C4E"/>
    <w:rsid w:val="003F58CB"/>
    <w:rsid w:val="003F6E99"/>
    <w:rsid w:val="003F70B9"/>
    <w:rsid w:val="00400864"/>
    <w:rsid w:val="00402258"/>
    <w:rsid w:val="0040287D"/>
    <w:rsid w:val="0040382D"/>
    <w:rsid w:val="00406A7B"/>
    <w:rsid w:val="00407672"/>
    <w:rsid w:val="00407842"/>
    <w:rsid w:val="00410631"/>
    <w:rsid w:val="004145B0"/>
    <w:rsid w:val="004167D1"/>
    <w:rsid w:val="0042072F"/>
    <w:rsid w:val="0042153D"/>
    <w:rsid w:val="00421756"/>
    <w:rsid w:val="00425EDF"/>
    <w:rsid w:val="004334FF"/>
    <w:rsid w:val="00436D52"/>
    <w:rsid w:val="00445C14"/>
    <w:rsid w:val="00450E0F"/>
    <w:rsid w:val="00450EB4"/>
    <w:rsid w:val="0045478B"/>
    <w:rsid w:val="00457EE9"/>
    <w:rsid w:val="00466AF6"/>
    <w:rsid w:val="004707BF"/>
    <w:rsid w:val="00473FDD"/>
    <w:rsid w:val="00475C21"/>
    <w:rsid w:val="00484B76"/>
    <w:rsid w:val="0048742B"/>
    <w:rsid w:val="00492A61"/>
    <w:rsid w:val="004A1819"/>
    <w:rsid w:val="004C2CBC"/>
    <w:rsid w:val="004C51A3"/>
    <w:rsid w:val="004C6486"/>
    <w:rsid w:val="004C65C3"/>
    <w:rsid w:val="004D23A1"/>
    <w:rsid w:val="004D4F81"/>
    <w:rsid w:val="004F1340"/>
    <w:rsid w:val="005017C8"/>
    <w:rsid w:val="00502077"/>
    <w:rsid w:val="00502638"/>
    <w:rsid w:val="0050601D"/>
    <w:rsid w:val="00510936"/>
    <w:rsid w:val="00514810"/>
    <w:rsid w:val="005204C9"/>
    <w:rsid w:val="0052613E"/>
    <w:rsid w:val="0053459D"/>
    <w:rsid w:val="005354F0"/>
    <w:rsid w:val="00535B26"/>
    <w:rsid w:val="00536824"/>
    <w:rsid w:val="00542940"/>
    <w:rsid w:val="005449CC"/>
    <w:rsid w:val="00545818"/>
    <w:rsid w:val="00560E39"/>
    <w:rsid w:val="005650D3"/>
    <w:rsid w:val="00567807"/>
    <w:rsid w:val="00572B6D"/>
    <w:rsid w:val="00592A2C"/>
    <w:rsid w:val="005936E6"/>
    <w:rsid w:val="0059377A"/>
    <w:rsid w:val="005963E7"/>
    <w:rsid w:val="005977CB"/>
    <w:rsid w:val="005B4774"/>
    <w:rsid w:val="005B55EF"/>
    <w:rsid w:val="005B782E"/>
    <w:rsid w:val="005C21D5"/>
    <w:rsid w:val="005C2896"/>
    <w:rsid w:val="005C31F1"/>
    <w:rsid w:val="005C4B04"/>
    <w:rsid w:val="005C597A"/>
    <w:rsid w:val="005C7D56"/>
    <w:rsid w:val="005D5FB5"/>
    <w:rsid w:val="005F7404"/>
    <w:rsid w:val="006071D4"/>
    <w:rsid w:val="0061216E"/>
    <w:rsid w:val="00633A71"/>
    <w:rsid w:val="00640705"/>
    <w:rsid w:val="0064611B"/>
    <w:rsid w:val="006513BF"/>
    <w:rsid w:val="00655A72"/>
    <w:rsid w:val="006717D1"/>
    <w:rsid w:val="00680964"/>
    <w:rsid w:val="00686294"/>
    <w:rsid w:val="00687DBD"/>
    <w:rsid w:val="00690186"/>
    <w:rsid w:val="006901E2"/>
    <w:rsid w:val="00695226"/>
    <w:rsid w:val="006A3210"/>
    <w:rsid w:val="006B5EB9"/>
    <w:rsid w:val="006C73E4"/>
    <w:rsid w:val="006D3381"/>
    <w:rsid w:val="006D5791"/>
    <w:rsid w:val="006D5A7F"/>
    <w:rsid w:val="006E44F9"/>
    <w:rsid w:val="00707B77"/>
    <w:rsid w:val="007228A7"/>
    <w:rsid w:val="00724F15"/>
    <w:rsid w:val="00727BA7"/>
    <w:rsid w:val="0073740C"/>
    <w:rsid w:val="007413A6"/>
    <w:rsid w:val="007416E9"/>
    <w:rsid w:val="00743CA6"/>
    <w:rsid w:val="00752384"/>
    <w:rsid w:val="007669F0"/>
    <w:rsid w:val="0076716F"/>
    <w:rsid w:val="0077334D"/>
    <w:rsid w:val="0077368D"/>
    <w:rsid w:val="00782D62"/>
    <w:rsid w:val="0079107D"/>
    <w:rsid w:val="007915CC"/>
    <w:rsid w:val="00794D56"/>
    <w:rsid w:val="00796DA6"/>
    <w:rsid w:val="007A1994"/>
    <w:rsid w:val="007A2BD6"/>
    <w:rsid w:val="007A5714"/>
    <w:rsid w:val="007B7FB9"/>
    <w:rsid w:val="007C00D4"/>
    <w:rsid w:val="007D4489"/>
    <w:rsid w:val="007E0AD2"/>
    <w:rsid w:val="007E3946"/>
    <w:rsid w:val="007E5D79"/>
    <w:rsid w:val="007E634C"/>
    <w:rsid w:val="007F1283"/>
    <w:rsid w:val="007F6A0D"/>
    <w:rsid w:val="007F775D"/>
    <w:rsid w:val="00802CB2"/>
    <w:rsid w:val="00804374"/>
    <w:rsid w:val="00806ADB"/>
    <w:rsid w:val="008071B9"/>
    <w:rsid w:val="00821AA1"/>
    <w:rsid w:val="00822EFA"/>
    <w:rsid w:val="00837F52"/>
    <w:rsid w:val="00843A98"/>
    <w:rsid w:val="00845023"/>
    <w:rsid w:val="0085248D"/>
    <w:rsid w:val="00853F77"/>
    <w:rsid w:val="008648AB"/>
    <w:rsid w:val="00870C14"/>
    <w:rsid w:val="00874A25"/>
    <w:rsid w:val="00875985"/>
    <w:rsid w:val="00875BEB"/>
    <w:rsid w:val="00886CF2"/>
    <w:rsid w:val="00895FA5"/>
    <w:rsid w:val="008B2B0B"/>
    <w:rsid w:val="008B5400"/>
    <w:rsid w:val="008B5584"/>
    <w:rsid w:val="008D22D6"/>
    <w:rsid w:val="008D30C8"/>
    <w:rsid w:val="008D73BD"/>
    <w:rsid w:val="008E2552"/>
    <w:rsid w:val="008E6EA7"/>
    <w:rsid w:val="008F3D31"/>
    <w:rsid w:val="0090027E"/>
    <w:rsid w:val="00905E28"/>
    <w:rsid w:val="00910164"/>
    <w:rsid w:val="009110AF"/>
    <w:rsid w:val="00911D62"/>
    <w:rsid w:val="0092544C"/>
    <w:rsid w:val="00925FEA"/>
    <w:rsid w:val="00936A26"/>
    <w:rsid w:val="00937E14"/>
    <w:rsid w:val="00956942"/>
    <w:rsid w:val="00960D5B"/>
    <w:rsid w:val="00963019"/>
    <w:rsid w:val="00971F9F"/>
    <w:rsid w:val="00980F80"/>
    <w:rsid w:val="00981E7D"/>
    <w:rsid w:val="00986D13"/>
    <w:rsid w:val="00991AA1"/>
    <w:rsid w:val="00993719"/>
    <w:rsid w:val="00996A1D"/>
    <w:rsid w:val="009A08FA"/>
    <w:rsid w:val="009A404D"/>
    <w:rsid w:val="009A4177"/>
    <w:rsid w:val="009B0356"/>
    <w:rsid w:val="009B2085"/>
    <w:rsid w:val="009B3E2D"/>
    <w:rsid w:val="009B4E80"/>
    <w:rsid w:val="009C286B"/>
    <w:rsid w:val="009E4A7B"/>
    <w:rsid w:val="009E5AFF"/>
    <w:rsid w:val="009F7A91"/>
    <w:rsid w:val="00A00EC4"/>
    <w:rsid w:val="00A05CBD"/>
    <w:rsid w:val="00A10068"/>
    <w:rsid w:val="00A141ED"/>
    <w:rsid w:val="00A16D93"/>
    <w:rsid w:val="00A202EE"/>
    <w:rsid w:val="00A2139A"/>
    <w:rsid w:val="00A30B47"/>
    <w:rsid w:val="00A32020"/>
    <w:rsid w:val="00A32D61"/>
    <w:rsid w:val="00A46B1D"/>
    <w:rsid w:val="00A56095"/>
    <w:rsid w:val="00A601BC"/>
    <w:rsid w:val="00A62662"/>
    <w:rsid w:val="00A63A71"/>
    <w:rsid w:val="00A6429D"/>
    <w:rsid w:val="00A67002"/>
    <w:rsid w:val="00A730E3"/>
    <w:rsid w:val="00A75CDD"/>
    <w:rsid w:val="00A75D53"/>
    <w:rsid w:val="00A777E8"/>
    <w:rsid w:val="00A82ED1"/>
    <w:rsid w:val="00AA0876"/>
    <w:rsid w:val="00AA4D21"/>
    <w:rsid w:val="00AB115F"/>
    <w:rsid w:val="00AB4D69"/>
    <w:rsid w:val="00AC0B6F"/>
    <w:rsid w:val="00AC2D20"/>
    <w:rsid w:val="00AC7264"/>
    <w:rsid w:val="00AC7481"/>
    <w:rsid w:val="00AD1F87"/>
    <w:rsid w:val="00AD24E1"/>
    <w:rsid w:val="00AD357A"/>
    <w:rsid w:val="00AD6F23"/>
    <w:rsid w:val="00AE30F2"/>
    <w:rsid w:val="00AE4790"/>
    <w:rsid w:val="00AE5426"/>
    <w:rsid w:val="00AE6376"/>
    <w:rsid w:val="00AE6DB3"/>
    <w:rsid w:val="00AE71DC"/>
    <w:rsid w:val="00AF1A5E"/>
    <w:rsid w:val="00AF3EA0"/>
    <w:rsid w:val="00B01030"/>
    <w:rsid w:val="00B063A1"/>
    <w:rsid w:val="00B110B0"/>
    <w:rsid w:val="00B25D01"/>
    <w:rsid w:val="00B303B1"/>
    <w:rsid w:val="00B35716"/>
    <w:rsid w:val="00B37EC7"/>
    <w:rsid w:val="00B445A5"/>
    <w:rsid w:val="00B51F4D"/>
    <w:rsid w:val="00B526D1"/>
    <w:rsid w:val="00B530BA"/>
    <w:rsid w:val="00B55FBF"/>
    <w:rsid w:val="00B57A5F"/>
    <w:rsid w:val="00B64E75"/>
    <w:rsid w:val="00B662F1"/>
    <w:rsid w:val="00B74752"/>
    <w:rsid w:val="00B74B7D"/>
    <w:rsid w:val="00B77126"/>
    <w:rsid w:val="00B77370"/>
    <w:rsid w:val="00B85AA4"/>
    <w:rsid w:val="00BA0322"/>
    <w:rsid w:val="00BB2631"/>
    <w:rsid w:val="00BB4F10"/>
    <w:rsid w:val="00BC1C09"/>
    <w:rsid w:val="00BC682C"/>
    <w:rsid w:val="00BD0841"/>
    <w:rsid w:val="00BD2489"/>
    <w:rsid w:val="00BD3279"/>
    <w:rsid w:val="00BD701A"/>
    <w:rsid w:val="00BE23CB"/>
    <w:rsid w:val="00BE3990"/>
    <w:rsid w:val="00BF5730"/>
    <w:rsid w:val="00C04098"/>
    <w:rsid w:val="00C13EF0"/>
    <w:rsid w:val="00C16D29"/>
    <w:rsid w:val="00C26F5A"/>
    <w:rsid w:val="00C30FBA"/>
    <w:rsid w:val="00C33601"/>
    <w:rsid w:val="00C365CE"/>
    <w:rsid w:val="00C40CFA"/>
    <w:rsid w:val="00C45B47"/>
    <w:rsid w:val="00C47258"/>
    <w:rsid w:val="00C561E7"/>
    <w:rsid w:val="00C6496F"/>
    <w:rsid w:val="00C67333"/>
    <w:rsid w:val="00C67991"/>
    <w:rsid w:val="00C70AD8"/>
    <w:rsid w:val="00C83365"/>
    <w:rsid w:val="00C87931"/>
    <w:rsid w:val="00C93926"/>
    <w:rsid w:val="00CA312E"/>
    <w:rsid w:val="00CA5CA9"/>
    <w:rsid w:val="00CA619E"/>
    <w:rsid w:val="00CA7CFD"/>
    <w:rsid w:val="00CB32C4"/>
    <w:rsid w:val="00CB4B26"/>
    <w:rsid w:val="00CB5B51"/>
    <w:rsid w:val="00CC1EB0"/>
    <w:rsid w:val="00CC2C7B"/>
    <w:rsid w:val="00CD136E"/>
    <w:rsid w:val="00CD2403"/>
    <w:rsid w:val="00CF35B8"/>
    <w:rsid w:val="00D0031D"/>
    <w:rsid w:val="00D02FD1"/>
    <w:rsid w:val="00D06CFF"/>
    <w:rsid w:val="00D15012"/>
    <w:rsid w:val="00D1698B"/>
    <w:rsid w:val="00D220D7"/>
    <w:rsid w:val="00D22CF5"/>
    <w:rsid w:val="00D30A00"/>
    <w:rsid w:val="00D31835"/>
    <w:rsid w:val="00D32620"/>
    <w:rsid w:val="00D36E2A"/>
    <w:rsid w:val="00D467CE"/>
    <w:rsid w:val="00D51FC2"/>
    <w:rsid w:val="00D52CB2"/>
    <w:rsid w:val="00D551F1"/>
    <w:rsid w:val="00D55D95"/>
    <w:rsid w:val="00D55E2D"/>
    <w:rsid w:val="00D64F2B"/>
    <w:rsid w:val="00D6650F"/>
    <w:rsid w:val="00D7403B"/>
    <w:rsid w:val="00D86D92"/>
    <w:rsid w:val="00DA59D7"/>
    <w:rsid w:val="00DA6768"/>
    <w:rsid w:val="00DB15F3"/>
    <w:rsid w:val="00DB6340"/>
    <w:rsid w:val="00DB764D"/>
    <w:rsid w:val="00DC1D0B"/>
    <w:rsid w:val="00DC52BA"/>
    <w:rsid w:val="00DC68A7"/>
    <w:rsid w:val="00DD321B"/>
    <w:rsid w:val="00DD4CE4"/>
    <w:rsid w:val="00DD5947"/>
    <w:rsid w:val="00DD5C3F"/>
    <w:rsid w:val="00DD7C65"/>
    <w:rsid w:val="00DE0F6F"/>
    <w:rsid w:val="00DE1145"/>
    <w:rsid w:val="00DE5E0B"/>
    <w:rsid w:val="00DF5D7C"/>
    <w:rsid w:val="00E009A3"/>
    <w:rsid w:val="00E118A6"/>
    <w:rsid w:val="00E17061"/>
    <w:rsid w:val="00E203BD"/>
    <w:rsid w:val="00E22623"/>
    <w:rsid w:val="00E23D2D"/>
    <w:rsid w:val="00E24917"/>
    <w:rsid w:val="00E24E05"/>
    <w:rsid w:val="00E26F98"/>
    <w:rsid w:val="00E6476C"/>
    <w:rsid w:val="00E65968"/>
    <w:rsid w:val="00E659C1"/>
    <w:rsid w:val="00E71FAA"/>
    <w:rsid w:val="00E750EE"/>
    <w:rsid w:val="00E758D5"/>
    <w:rsid w:val="00E75CD9"/>
    <w:rsid w:val="00E85BC9"/>
    <w:rsid w:val="00E85C33"/>
    <w:rsid w:val="00E93C71"/>
    <w:rsid w:val="00EA1CDC"/>
    <w:rsid w:val="00EA492B"/>
    <w:rsid w:val="00EB2DE8"/>
    <w:rsid w:val="00EC41FF"/>
    <w:rsid w:val="00ED36D6"/>
    <w:rsid w:val="00EE42B1"/>
    <w:rsid w:val="00EE46A8"/>
    <w:rsid w:val="00EE4BCE"/>
    <w:rsid w:val="00EF0437"/>
    <w:rsid w:val="00EF16CC"/>
    <w:rsid w:val="00F03D12"/>
    <w:rsid w:val="00F110EB"/>
    <w:rsid w:val="00F17F6E"/>
    <w:rsid w:val="00F237E7"/>
    <w:rsid w:val="00F2469E"/>
    <w:rsid w:val="00F26E9B"/>
    <w:rsid w:val="00F355AB"/>
    <w:rsid w:val="00F3747A"/>
    <w:rsid w:val="00F411F7"/>
    <w:rsid w:val="00F475A2"/>
    <w:rsid w:val="00F478BB"/>
    <w:rsid w:val="00F50E5B"/>
    <w:rsid w:val="00F56928"/>
    <w:rsid w:val="00F63527"/>
    <w:rsid w:val="00F63F65"/>
    <w:rsid w:val="00F743B6"/>
    <w:rsid w:val="00F81B23"/>
    <w:rsid w:val="00F848FB"/>
    <w:rsid w:val="00F91823"/>
    <w:rsid w:val="00FA7D9F"/>
    <w:rsid w:val="00FB261D"/>
    <w:rsid w:val="00FB5A25"/>
    <w:rsid w:val="00FC3FA4"/>
    <w:rsid w:val="00FC40BA"/>
    <w:rsid w:val="00FE03D1"/>
    <w:rsid w:val="00FE14C3"/>
    <w:rsid w:val="00FE402A"/>
    <w:rsid w:val="00FE4B6C"/>
    <w:rsid w:val="00FF15DF"/>
    <w:rsid w:val="00FF207E"/>
    <w:rsid w:val="00FF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A8A6C"/>
  <w15:chartTrackingRefBased/>
  <w15:docId w15:val="{7B17C529-C3E7-4949-AF6D-FFA9E1BE3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8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F287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0F2874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CharChar1CharCharCharCharChar">
    <w:name w:val="Char Char1 Char Char Char Char Char"/>
    <w:basedOn w:val="Normal"/>
    <w:rsid w:val="000F2874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uiPriority w:val="39"/>
    <w:rsid w:val="0098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B26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C1D0B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0C584E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C584E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EndnoteReference">
    <w:name w:val="endnote reference"/>
    <w:basedOn w:val="DefaultParagraphFont"/>
    <w:uiPriority w:val="99"/>
    <w:semiHidden/>
    <w:unhideWhenUsed/>
    <w:rsid w:val="000C584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C584E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C584E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0C584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F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F07"/>
    <w:rPr>
      <w:rFonts w:ascii="Segoe UI" w:eastAsia="Times New Roman" w:hAnsi="Segoe UI" w:cs="Segoe UI"/>
      <w:sz w:val="18"/>
      <w:szCs w:val="18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CB4B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4B2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4B26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4B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4B2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Revision">
    <w:name w:val="Revision"/>
    <w:hidden/>
    <w:uiPriority w:val="99"/>
    <w:semiHidden/>
    <w:rsid w:val="00F47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61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16/09/relationships/commentsIds" Target="commentsId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D45B573CCA08498C829E834BEA0E25" ma:contentTypeVersion="16" ma:contentTypeDescription="Create a new document." ma:contentTypeScope="" ma:versionID="13c1b360b131186acf43ae5c7e46ee42">
  <xsd:schema xmlns:xsd="http://www.w3.org/2001/XMLSchema" xmlns:xs="http://www.w3.org/2001/XMLSchema" xmlns:p="http://schemas.microsoft.com/office/2006/metadata/properties" xmlns:ns3="07a76f59-9bb7-4f35-853b-561df15709a4" xmlns:ns4="e793da06-7374-4550-bb77-6c2847db0e3c" targetNamespace="http://schemas.microsoft.com/office/2006/metadata/properties" ma:root="true" ma:fieldsID="aadd3840ec8453d19c11ef24ab1deed8" ns3:_="" ns4:_="">
    <xsd:import namespace="07a76f59-9bb7-4f35-853b-561df15709a4"/>
    <xsd:import namespace="e793da06-7374-4550-bb77-6c2847db0e3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SearchProperties" minOccurs="0"/>
                <xsd:element ref="ns4:MediaServiceObjectDetectorVersions" minOccurs="0"/>
                <xsd:element ref="ns4:_activity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a76f59-9bb7-4f35-853b-561df15709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3da06-7374-4550-bb77-6c2847db0e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3da06-7374-4550-bb77-6c2847db0e3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F7910-B520-4D85-8911-3CA2A253E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a76f59-9bb7-4f35-853b-561df15709a4"/>
    <ds:schemaRef ds:uri="e793da06-7374-4550-bb77-6c2847db0e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D0D722-834A-4FF9-936A-5A1CCC3EA1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3A7382-2A19-4382-826A-1FF46D9ADEA6}">
  <ds:schemaRefs>
    <ds:schemaRef ds:uri="http://schemas.microsoft.com/office/2006/metadata/properties"/>
    <ds:schemaRef ds:uri="http://schemas.microsoft.com/office/infopath/2007/PartnerControls"/>
    <ds:schemaRef ds:uri="e793da06-7374-4550-bb77-6c2847db0e3c"/>
  </ds:schemaRefs>
</ds:datastoreItem>
</file>

<file path=customXml/itemProps4.xml><?xml version="1.0" encoding="utf-8"?>
<ds:datastoreItem xmlns:ds="http://schemas.openxmlformats.org/officeDocument/2006/customXml" ds:itemID="{C7BB6076-0A5D-473D-B67B-82387FFA4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M. Marinova</dc:creator>
  <cp:keywords/>
  <dc:description/>
  <cp:lastModifiedBy>Mihail G. Borbelov</cp:lastModifiedBy>
  <cp:revision>4</cp:revision>
  <dcterms:created xsi:type="dcterms:W3CDTF">2026-07-03T12:49:00Z</dcterms:created>
  <dcterms:modified xsi:type="dcterms:W3CDTF">2026-08-11T06:36:00Z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0x010100F6D45B573CCA08498C829E834BEA0E25</vt:lpwstr>
  </property>
</Properties>
</file>