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792" w:rsidRDefault="005D7792" w:rsidP="005D7792">
      <w:r>
        <w:rPr>
          <w:noProof/>
          <w:lang w:eastAsia="bg-BG"/>
        </w:rPr>
        <w:drawing>
          <wp:inline distT="0" distB="0" distL="0" distR="0" wp14:anchorId="2F50074C" wp14:editId="2C34C8D3">
            <wp:extent cx="5876925" cy="1295214"/>
            <wp:effectExtent l="0" t="0" r="0" b="0"/>
            <wp:docPr id="1" name="Picture 1" descr="G:\2026\ПРОЕКТ ПБЗН 2026\BG_Co-fundedbytheEU_RGB_PO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26\ПРОЕКТ ПБЗН 2026\BG_Co-fundedbytheEU_RGB_POS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197" cy="129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17C" w:rsidRDefault="00436354" w:rsidP="0028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>
        <w:rPr>
          <w:rFonts w:ascii="Times New Roman" w:hAnsi="Times New Roman" w:cs="Times New Roman"/>
          <w:b/>
          <w:sz w:val="28"/>
          <w:szCs w:val="28"/>
        </w:rPr>
        <w:t>Доставено</w:t>
      </w:r>
      <w:r w:rsidR="0028033D">
        <w:rPr>
          <w:rFonts w:ascii="Times New Roman" w:hAnsi="Times New Roman" w:cs="Times New Roman"/>
          <w:b/>
          <w:sz w:val="28"/>
          <w:szCs w:val="28"/>
        </w:rPr>
        <w:t xml:space="preserve"> оборудване</w:t>
      </w:r>
      <w:r w:rsidR="005D7792" w:rsidRPr="00FD7ED9">
        <w:rPr>
          <w:rFonts w:ascii="Times New Roman" w:hAnsi="Times New Roman" w:cs="Times New Roman"/>
          <w:b/>
          <w:sz w:val="28"/>
          <w:szCs w:val="28"/>
        </w:rPr>
        <w:t xml:space="preserve"> по проект </w:t>
      </w:r>
      <w:r w:rsidR="005D7792" w:rsidRPr="00FD7ED9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№ BG05SFPR002-1.035-00</w:t>
      </w:r>
      <w:r w:rsidR="00C742C2" w:rsidRPr="00C742C2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18</w:t>
      </w:r>
      <w:r w:rsidR="005D7792" w:rsidRPr="00FD7ED9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-С01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</w:p>
    <w:p w:rsidR="005D7792" w:rsidRDefault="00436354" w:rsidP="0028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в помощ на професионалните пожарникари на РДПБЗН – Пазарджик</w:t>
      </w:r>
    </w:p>
    <w:p w:rsidR="00436354" w:rsidRDefault="00436354" w:rsidP="0028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p w:rsidR="00B2617C" w:rsidRPr="00043BE9" w:rsidRDefault="00436354" w:rsidP="007D05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BE9">
        <w:rPr>
          <w:rFonts w:ascii="Times New Roman" w:hAnsi="Times New Roman" w:cs="Times New Roman"/>
          <w:sz w:val="28"/>
          <w:szCs w:val="28"/>
        </w:rPr>
        <w:t>През м.септември 2026 г. по проект „Повишаване готовността на област Пазарджик за предотвратяване и овладяване на бедствия, пожари и извънредни ситуации“ по програма „Развитие на човешките ресурси 2021 – 2027“, с безвъзмездна помощ от Европейския съюз е доставено следното оборудване за нуждите на РДПБЗН – Пазарджик:</w:t>
      </w:r>
      <w:r w:rsidR="007D059E" w:rsidRPr="00043B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617C" w:rsidRPr="00043BE9" w:rsidRDefault="00436354" w:rsidP="00B2617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043BE9">
        <w:rPr>
          <w:sz w:val="28"/>
          <w:szCs w:val="28"/>
        </w:rPr>
        <w:t xml:space="preserve">Два специализирани </w:t>
      </w:r>
      <w:proofErr w:type="spellStart"/>
      <w:r w:rsidRPr="00043BE9">
        <w:rPr>
          <w:sz w:val="28"/>
          <w:szCs w:val="28"/>
        </w:rPr>
        <w:t>дрона</w:t>
      </w:r>
      <w:proofErr w:type="spellEnd"/>
      <w:r w:rsidRPr="00043BE9">
        <w:rPr>
          <w:sz w:val="28"/>
          <w:szCs w:val="28"/>
        </w:rPr>
        <w:t xml:space="preserve">, оборудвани с </w:t>
      </w:r>
      <w:proofErr w:type="spellStart"/>
      <w:r w:rsidRPr="00043BE9">
        <w:rPr>
          <w:sz w:val="28"/>
          <w:szCs w:val="28"/>
        </w:rPr>
        <w:t>термокамери</w:t>
      </w:r>
      <w:proofErr w:type="spellEnd"/>
      <w:r w:rsidRPr="00043BE9">
        <w:rPr>
          <w:sz w:val="28"/>
          <w:szCs w:val="28"/>
        </w:rPr>
        <w:t>, които ще помага</w:t>
      </w:r>
      <w:r w:rsidR="006559C6" w:rsidRPr="00043BE9">
        <w:rPr>
          <w:sz w:val="28"/>
          <w:szCs w:val="28"/>
        </w:rPr>
        <w:t>т</w:t>
      </w:r>
      <w:r w:rsidRPr="00043BE9">
        <w:rPr>
          <w:sz w:val="28"/>
          <w:szCs w:val="28"/>
        </w:rPr>
        <w:t xml:space="preserve"> за</w:t>
      </w:r>
      <w:r w:rsidR="00D40BBA" w:rsidRPr="00043BE9">
        <w:rPr>
          <w:sz w:val="28"/>
          <w:szCs w:val="28"/>
        </w:rPr>
        <w:t xml:space="preserve"> ранното откриване, наблюдение и </w:t>
      </w:r>
      <w:r w:rsidRPr="00043BE9">
        <w:rPr>
          <w:sz w:val="28"/>
          <w:szCs w:val="28"/>
        </w:rPr>
        <w:t>карт</w:t>
      </w:r>
      <w:r w:rsidR="00D40BBA" w:rsidRPr="00043BE9">
        <w:rPr>
          <w:sz w:val="28"/>
          <w:szCs w:val="28"/>
        </w:rPr>
        <w:t>ографиране</w:t>
      </w:r>
      <w:r w:rsidR="007D059E" w:rsidRPr="00043BE9">
        <w:rPr>
          <w:sz w:val="28"/>
          <w:szCs w:val="28"/>
        </w:rPr>
        <w:t xml:space="preserve"> на горски и промишлени пожари; </w:t>
      </w:r>
    </w:p>
    <w:p w:rsidR="00B2617C" w:rsidRPr="00043BE9" w:rsidRDefault="006D56A7" w:rsidP="00B2617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043BE9">
        <w:rPr>
          <w:sz w:val="28"/>
          <w:szCs w:val="28"/>
        </w:rPr>
        <w:t>Термален цифров бинокъл с далекомер</w:t>
      </w:r>
      <w:r w:rsidR="007D059E" w:rsidRPr="00043BE9">
        <w:rPr>
          <w:sz w:val="28"/>
          <w:szCs w:val="28"/>
        </w:rPr>
        <w:t xml:space="preserve">; </w:t>
      </w:r>
    </w:p>
    <w:p w:rsidR="00B2617C" w:rsidRPr="00043BE9" w:rsidRDefault="00DD3CF8" w:rsidP="00B2617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043BE9">
        <w:rPr>
          <w:sz w:val="28"/>
          <w:szCs w:val="28"/>
        </w:rPr>
        <w:t>Мултифункц</w:t>
      </w:r>
      <w:r w:rsidR="007D059E" w:rsidRPr="00043BE9">
        <w:rPr>
          <w:sz w:val="28"/>
          <w:szCs w:val="28"/>
        </w:rPr>
        <w:t xml:space="preserve">ионални гребла за горски пожари; </w:t>
      </w:r>
    </w:p>
    <w:p w:rsidR="00B2617C" w:rsidRPr="00043BE9" w:rsidRDefault="007D059E" w:rsidP="00B2617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 w:rsidRPr="00043BE9">
        <w:rPr>
          <w:sz w:val="28"/>
          <w:szCs w:val="28"/>
        </w:rPr>
        <w:t>Ранцеви</w:t>
      </w:r>
      <w:proofErr w:type="spellEnd"/>
      <w:r w:rsidRPr="00043BE9">
        <w:rPr>
          <w:sz w:val="28"/>
          <w:szCs w:val="28"/>
        </w:rPr>
        <w:t xml:space="preserve"> пожарогаси</w:t>
      </w:r>
      <w:bookmarkStart w:id="0" w:name="_GoBack"/>
      <w:bookmarkEnd w:id="0"/>
      <w:r w:rsidRPr="00043BE9">
        <w:rPr>
          <w:sz w:val="28"/>
          <w:szCs w:val="28"/>
        </w:rPr>
        <w:t xml:space="preserve">тели; </w:t>
      </w:r>
    </w:p>
    <w:p w:rsidR="00B2617C" w:rsidRPr="00043BE9" w:rsidRDefault="00DD3CF8" w:rsidP="00B2617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043BE9">
        <w:rPr>
          <w:sz w:val="28"/>
          <w:szCs w:val="28"/>
        </w:rPr>
        <w:t>Индивидуални акумулаторни осветителни прибори</w:t>
      </w:r>
      <w:r w:rsidR="007D059E" w:rsidRPr="00043BE9">
        <w:rPr>
          <w:sz w:val="28"/>
          <w:szCs w:val="28"/>
        </w:rPr>
        <w:t xml:space="preserve">; </w:t>
      </w:r>
    </w:p>
    <w:p w:rsidR="00DD3CF8" w:rsidRPr="00043BE9" w:rsidRDefault="00DD3CF8" w:rsidP="00B2617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043BE9">
        <w:rPr>
          <w:sz w:val="28"/>
          <w:szCs w:val="28"/>
        </w:rPr>
        <w:t>Ръчни акумулаторни пръскачки.</w:t>
      </w:r>
    </w:p>
    <w:p w:rsidR="00DD3CF8" w:rsidRPr="00043BE9" w:rsidRDefault="001C64D2" w:rsidP="00DD3C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BE9">
        <w:rPr>
          <w:rFonts w:ascii="Times New Roman" w:hAnsi="Times New Roman" w:cs="Times New Roman"/>
          <w:sz w:val="28"/>
          <w:szCs w:val="28"/>
        </w:rPr>
        <w:t xml:space="preserve">Пожарникарите вече използват новото оборудване. </w:t>
      </w:r>
    </w:p>
    <w:p w:rsidR="00DD3CF8" w:rsidRPr="00043BE9" w:rsidRDefault="00DD3CF8" w:rsidP="00DD3C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BE9">
        <w:rPr>
          <w:rFonts w:ascii="Times New Roman" w:hAnsi="Times New Roman" w:cs="Times New Roman"/>
          <w:sz w:val="28"/>
          <w:szCs w:val="28"/>
        </w:rPr>
        <w:t xml:space="preserve">Предстои практическо обучение за работа със специализираните </w:t>
      </w:r>
      <w:proofErr w:type="spellStart"/>
      <w:r w:rsidRPr="00043BE9">
        <w:rPr>
          <w:rFonts w:ascii="Times New Roman" w:hAnsi="Times New Roman" w:cs="Times New Roman"/>
          <w:sz w:val="28"/>
          <w:szCs w:val="28"/>
        </w:rPr>
        <w:t>дронове</w:t>
      </w:r>
      <w:proofErr w:type="spellEnd"/>
      <w:r w:rsidRPr="00043BE9">
        <w:rPr>
          <w:rFonts w:ascii="Times New Roman" w:hAnsi="Times New Roman" w:cs="Times New Roman"/>
          <w:sz w:val="28"/>
          <w:szCs w:val="28"/>
        </w:rPr>
        <w:t>.</w:t>
      </w:r>
    </w:p>
    <w:p w:rsidR="001926FA" w:rsidRPr="00043BE9" w:rsidRDefault="007D3999" w:rsidP="00AC70D3">
      <w:pPr>
        <w:spacing w:after="100" w:afterAutospacing="1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43BE9">
        <w:rPr>
          <w:rFonts w:ascii="Times New Roman" w:hAnsi="Times New Roman" w:cs="Times New Roman"/>
          <w:sz w:val="28"/>
          <w:szCs w:val="28"/>
        </w:rPr>
        <w:tab/>
        <w:t>В рамките на проекта ще бъде осигурено и специализирано оборудване и защитни средства за доброволците към доброволните формирования в партньорските общини на територията на област Пазарджик.</w:t>
      </w:r>
    </w:p>
    <w:p w:rsidR="00EC617A" w:rsidRPr="004A2E89" w:rsidRDefault="004A2E89" w:rsidP="007D05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0190F688" wp14:editId="314E77AE">
            <wp:extent cx="1457254" cy="194643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058" cy="1951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59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5251BA2E" wp14:editId="24604E9B">
            <wp:extent cx="1945088" cy="1458817"/>
            <wp:effectExtent l="0" t="4445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929_11472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51710" cy="146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05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5019C2F3" wp14:editId="0758CFE1">
            <wp:extent cx="1945089" cy="1458817"/>
            <wp:effectExtent l="0" t="4445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929_11323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48482" cy="146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059E">
        <w:rPr>
          <w:rFonts w:ascii="Times New Roman" w:hAnsi="Times New Roman" w:cs="Times New Roman"/>
          <w:sz w:val="24"/>
          <w:szCs w:val="24"/>
        </w:rPr>
        <w:t xml:space="preserve"> </w:t>
      </w:r>
      <w:r w:rsidR="001A4859">
        <w:rPr>
          <w:rFonts w:ascii="Times New Roman" w:hAnsi="Times New Roman" w:cs="Times New Roman"/>
          <w:sz w:val="24"/>
          <w:szCs w:val="24"/>
        </w:rPr>
        <w:t xml:space="preserve"> </w:t>
      </w:r>
      <w:r w:rsidR="007D059E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26B397C0" wp14:editId="52D165E8">
            <wp:extent cx="1455090" cy="1940118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senger_creation_4A6186CF-F851-45C6-A6DC-F97A517837A5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454" cy="1949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29ED6E5C" wp14:editId="14AF88B4">
            <wp:extent cx="1590261" cy="1192697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97cb924982787a5a93454c1815647c2f-V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555" cy="121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4859">
        <w:rPr>
          <w:rFonts w:ascii="Times New Roman" w:hAnsi="Times New Roman" w:cs="Times New Roman"/>
          <w:sz w:val="24"/>
          <w:szCs w:val="24"/>
        </w:rPr>
        <w:t xml:space="preserve">    </w:t>
      </w:r>
      <w:r w:rsidR="007D059E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45F3C195" wp14:editId="3356425A">
            <wp:extent cx="1614114" cy="1210588"/>
            <wp:effectExtent l="0" t="0" r="5715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c62e916ce6a8b970a643c2386d6cf98-V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532" cy="1211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059E">
        <w:rPr>
          <w:rFonts w:ascii="Times New Roman" w:hAnsi="Times New Roman" w:cs="Times New Roman"/>
          <w:sz w:val="24"/>
          <w:szCs w:val="24"/>
        </w:rPr>
        <w:t xml:space="preserve">  </w:t>
      </w:r>
      <w:r w:rsidR="007D059E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77DBFF30">
            <wp:extent cx="898498" cy="120379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742" cy="12001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617C">
        <w:rPr>
          <w:rFonts w:ascii="Times New Roman" w:hAnsi="Times New Roman" w:cs="Times New Roman"/>
          <w:sz w:val="24"/>
          <w:szCs w:val="24"/>
        </w:rPr>
        <w:t xml:space="preserve">  </w:t>
      </w:r>
      <w:r w:rsidR="00B2617C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7AE04BC" wp14:editId="29F86096">
            <wp:extent cx="1600862" cy="120064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fe640fcc12c60244951eb5bb6368e57b-V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4927" cy="122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617A" w:rsidRPr="00EC617A" w:rsidRDefault="00EC617A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EC617A" w:rsidRPr="00EC617A" w:rsidSect="007D059E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ubi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F4C17"/>
    <w:multiLevelType w:val="hybridMultilevel"/>
    <w:tmpl w:val="26C26C9C"/>
    <w:lvl w:ilvl="0" w:tplc="E72869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3303C91"/>
    <w:multiLevelType w:val="hybridMultilevel"/>
    <w:tmpl w:val="7E56376E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87F6CBD"/>
    <w:multiLevelType w:val="hybridMultilevel"/>
    <w:tmpl w:val="B4FE1B14"/>
    <w:lvl w:ilvl="0" w:tplc="4748236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D23FD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08EB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CA056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30ED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B272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0E56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72BAD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DA028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A516C8C"/>
    <w:multiLevelType w:val="hybridMultilevel"/>
    <w:tmpl w:val="26C26C9C"/>
    <w:lvl w:ilvl="0" w:tplc="E72869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AEB7B59"/>
    <w:multiLevelType w:val="hybridMultilevel"/>
    <w:tmpl w:val="04186E6E"/>
    <w:lvl w:ilvl="0" w:tplc="311432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94A58DF"/>
    <w:multiLevelType w:val="hybridMultilevel"/>
    <w:tmpl w:val="BA70EDD6"/>
    <w:lvl w:ilvl="0" w:tplc="CB1CAB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5E"/>
    <w:rsid w:val="00043BE9"/>
    <w:rsid w:val="0014366F"/>
    <w:rsid w:val="001926FA"/>
    <w:rsid w:val="001A4859"/>
    <w:rsid w:val="001A48BD"/>
    <w:rsid w:val="001C1022"/>
    <w:rsid w:val="001C64D2"/>
    <w:rsid w:val="0028033D"/>
    <w:rsid w:val="00381F4E"/>
    <w:rsid w:val="003C58B0"/>
    <w:rsid w:val="003D64F0"/>
    <w:rsid w:val="00403F41"/>
    <w:rsid w:val="00436354"/>
    <w:rsid w:val="004A2E89"/>
    <w:rsid w:val="0050779A"/>
    <w:rsid w:val="005D7792"/>
    <w:rsid w:val="006559C6"/>
    <w:rsid w:val="006D56A7"/>
    <w:rsid w:val="007D059E"/>
    <w:rsid w:val="007D3999"/>
    <w:rsid w:val="00807C1C"/>
    <w:rsid w:val="008F5523"/>
    <w:rsid w:val="00914480"/>
    <w:rsid w:val="0093165E"/>
    <w:rsid w:val="0093483F"/>
    <w:rsid w:val="00952428"/>
    <w:rsid w:val="00AB0D31"/>
    <w:rsid w:val="00AC70D3"/>
    <w:rsid w:val="00B10022"/>
    <w:rsid w:val="00B2617C"/>
    <w:rsid w:val="00B84491"/>
    <w:rsid w:val="00B95536"/>
    <w:rsid w:val="00C70ADF"/>
    <w:rsid w:val="00C742C2"/>
    <w:rsid w:val="00D25251"/>
    <w:rsid w:val="00D40BBA"/>
    <w:rsid w:val="00D71A7D"/>
    <w:rsid w:val="00DD3CF8"/>
    <w:rsid w:val="00EC617A"/>
    <w:rsid w:val="00ED2D87"/>
    <w:rsid w:val="00ED6770"/>
    <w:rsid w:val="00FF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1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9316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4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95536"/>
    <w:pPr>
      <w:autoSpaceDE w:val="0"/>
      <w:autoSpaceDN w:val="0"/>
      <w:adjustRightInd w:val="0"/>
      <w:spacing w:after="0" w:line="240" w:lineRule="auto"/>
    </w:pPr>
    <w:rPr>
      <w:rFonts w:ascii="Rubik" w:hAnsi="Rubik" w:cs="Rubi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1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9316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4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95536"/>
    <w:pPr>
      <w:autoSpaceDE w:val="0"/>
      <w:autoSpaceDN w:val="0"/>
      <w:adjustRightInd w:val="0"/>
      <w:spacing w:after="0" w:line="240" w:lineRule="auto"/>
    </w:pPr>
    <w:rPr>
      <w:rFonts w:ascii="Rubik" w:hAnsi="Rubik" w:cs="Rubi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2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479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2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27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1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Interior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Величка Методиева Тодорова</dc:creator>
  <cp:lastModifiedBy>Величка Методиева Тодорова</cp:lastModifiedBy>
  <cp:revision>20</cp:revision>
  <dcterms:created xsi:type="dcterms:W3CDTF">2026-10-15T05:49:00Z</dcterms:created>
  <dcterms:modified xsi:type="dcterms:W3CDTF">2026-10-15T10:49:00Z</dcterms:modified>
</cp:coreProperties>
</file>