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143" w:rsidRPr="00F47F08" w:rsidRDefault="00E81143" w:rsidP="00E81143">
      <w:pPr>
        <w:shd w:val="clear" w:color="auto" w:fill="C2D69B"/>
        <w:tabs>
          <w:tab w:val="left" w:pos="709"/>
          <w:tab w:val="left" w:pos="993"/>
        </w:tabs>
        <w:autoSpaceDE w:val="0"/>
        <w:autoSpaceDN w:val="0"/>
        <w:adjustRightInd w:val="0"/>
        <w:spacing w:after="120" w:line="320" w:lineRule="exact"/>
        <w:jc w:val="center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F47F08">
        <w:rPr>
          <w:rFonts w:ascii="Times New Roman" w:hAnsi="Times New Roman"/>
          <w:b/>
          <w:bCs/>
          <w:sz w:val="24"/>
          <w:szCs w:val="24"/>
          <w:lang w:eastAsia="bg-BG"/>
        </w:rPr>
        <w:t>ТЕХНИЧЕСКА СПЕЦИФИКАЦИЯ</w:t>
      </w:r>
    </w:p>
    <w:p w:rsidR="00D924B5" w:rsidRDefault="00D924B5" w:rsidP="00CE7DF8">
      <w:pPr>
        <w:tabs>
          <w:tab w:val="left" w:pos="709"/>
          <w:tab w:val="left" w:pos="993"/>
        </w:tabs>
        <w:spacing w:after="120" w:line="320" w:lineRule="exact"/>
        <w:rPr>
          <w:rFonts w:ascii="Times New Roman" w:hAnsi="Times New Roman"/>
          <w:sz w:val="24"/>
          <w:szCs w:val="24"/>
        </w:rPr>
      </w:pPr>
    </w:p>
    <w:p w:rsidR="00E81143" w:rsidRPr="00F47F08" w:rsidRDefault="00E81143" w:rsidP="00E81143">
      <w:pPr>
        <w:tabs>
          <w:tab w:val="left" w:pos="709"/>
          <w:tab w:val="left" w:pos="993"/>
        </w:tabs>
        <w:spacing w:after="120" w:line="320" w:lineRule="exact"/>
        <w:jc w:val="center"/>
        <w:rPr>
          <w:rFonts w:ascii="Times New Roman" w:hAnsi="Times New Roman"/>
          <w:b/>
          <w:sz w:val="24"/>
          <w:szCs w:val="24"/>
        </w:rPr>
      </w:pPr>
      <w:r w:rsidRPr="00F47F08">
        <w:rPr>
          <w:rFonts w:ascii="Times New Roman" w:hAnsi="Times New Roman"/>
          <w:sz w:val="24"/>
          <w:szCs w:val="24"/>
        </w:rPr>
        <w:t>за участие в обществена поръчка с предмет:</w:t>
      </w:r>
    </w:p>
    <w:p w:rsidR="001E10B1" w:rsidRPr="00AE3018" w:rsidRDefault="001E10B1" w:rsidP="00345220">
      <w:pPr>
        <w:pStyle w:val="Title"/>
        <w:spacing w:line="320" w:lineRule="exact"/>
        <w:ind w:left="1418" w:right="-58" w:hanging="141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AE3018">
        <w:rPr>
          <w:rFonts w:ascii="Times New Roman" w:hAnsi="Times New Roman"/>
          <w:b/>
          <w:sz w:val="24"/>
          <w:szCs w:val="24"/>
        </w:rPr>
        <w:t>„</w:t>
      </w:r>
      <w:r w:rsidR="00345220" w:rsidRPr="00AE3018">
        <w:rPr>
          <w:rFonts w:ascii="Times New Roman" w:eastAsia="Times New Roman" w:hAnsi="Times New Roman"/>
          <w:b/>
          <w:bCs/>
          <w:sz w:val="24"/>
          <w:szCs w:val="24"/>
        </w:rPr>
        <w:t>Доставка на реактиви, химикали, материали и други консумативи</w:t>
      </w:r>
      <w:r w:rsidRPr="00AE3018">
        <w:rPr>
          <w:rFonts w:ascii="Times New Roman" w:hAnsi="Times New Roman"/>
          <w:b/>
          <w:sz w:val="24"/>
          <w:szCs w:val="24"/>
        </w:rPr>
        <w:t>”</w:t>
      </w:r>
      <w:r w:rsidR="00196197" w:rsidRPr="00AE3018">
        <w:rPr>
          <w:rFonts w:ascii="Times New Roman" w:hAnsi="Times New Roman"/>
          <w:b/>
          <w:sz w:val="24"/>
          <w:szCs w:val="24"/>
        </w:rPr>
        <w:t xml:space="preserve"> по обособена позиция №4</w:t>
      </w:r>
    </w:p>
    <w:p w:rsidR="001E10B1" w:rsidRPr="00AE3018" w:rsidRDefault="001E10B1" w:rsidP="001E10B1">
      <w:pPr>
        <w:tabs>
          <w:tab w:val="left" w:pos="709"/>
          <w:tab w:val="left" w:pos="915"/>
          <w:tab w:val="left" w:pos="993"/>
        </w:tabs>
        <w:autoSpaceDE w:val="0"/>
        <w:autoSpaceDN w:val="0"/>
        <w:adjustRightInd w:val="0"/>
        <w:spacing w:after="0"/>
        <w:ind w:right="-58" w:firstLine="709"/>
        <w:jc w:val="both"/>
        <w:rPr>
          <w:rFonts w:ascii="Times New Roman" w:hAnsi="Times New Roman"/>
          <w:b/>
          <w:i/>
          <w:sz w:val="24"/>
          <w:szCs w:val="24"/>
          <w:lang w:eastAsia="bg-BG"/>
        </w:rPr>
      </w:pPr>
    </w:p>
    <w:p w:rsidR="00871200" w:rsidRDefault="00871200" w:rsidP="00871200">
      <w:pPr>
        <w:spacing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42141F">
        <w:rPr>
          <w:rFonts w:ascii="Times New Roman" w:hAnsi="Times New Roman"/>
          <w:sz w:val="24"/>
          <w:szCs w:val="24"/>
        </w:rPr>
        <w:t xml:space="preserve">В техническото предложение </w:t>
      </w:r>
      <w:r>
        <w:rPr>
          <w:rFonts w:ascii="Times New Roman" w:hAnsi="Times New Roman"/>
          <w:sz w:val="24"/>
          <w:szCs w:val="24"/>
        </w:rPr>
        <w:t>участникът</w:t>
      </w:r>
      <w:r w:rsidRPr="0042141F">
        <w:rPr>
          <w:rFonts w:ascii="Times New Roman" w:hAnsi="Times New Roman"/>
          <w:sz w:val="24"/>
          <w:szCs w:val="24"/>
        </w:rPr>
        <w:t xml:space="preserve"> посочва количеството на консумативите в разфасовката, която оферира за всяка позиция.</w:t>
      </w:r>
    </w:p>
    <w:p w:rsidR="00871200" w:rsidRPr="0042141F" w:rsidRDefault="00871200" w:rsidP="00871200">
      <w:pPr>
        <w:spacing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42141F">
        <w:rPr>
          <w:rFonts w:ascii="Times New Roman" w:hAnsi="Times New Roman"/>
          <w:sz w:val="24"/>
          <w:szCs w:val="24"/>
        </w:rPr>
        <w:t xml:space="preserve">За срока на действие на </w:t>
      </w:r>
      <w:r>
        <w:rPr>
          <w:rFonts w:ascii="Times New Roman" w:hAnsi="Times New Roman"/>
          <w:sz w:val="24"/>
          <w:szCs w:val="24"/>
        </w:rPr>
        <w:t xml:space="preserve">договорите, </w:t>
      </w:r>
      <w:r w:rsidRPr="0042141F">
        <w:rPr>
          <w:rFonts w:ascii="Times New Roman" w:hAnsi="Times New Roman"/>
          <w:sz w:val="24"/>
          <w:szCs w:val="24"/>
        </w:rPr>
        <w:t xml:space="preserve"> Възложителят не е длъжен да закупи цялото прогнозно количество за 3 (три) години. Същото служи само за целите на оценяването и класиране на първите трима кандидати.</w:t>
      </w:r>
    </w:p>
    <w:p w:rsidR="00871200" w:rsidRPr="0042141F" w:rsidRDefault="00871200" w:rsidP="004F6FDA">
      <w:pPr>
        <w:spacing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42141F">
        <w:rPr>
          <w:rFonts w:ascii="Times New Roman" w:hAnsi="Times New Roman"/>
          <w:sz w:val="24"/>
          <w:szCs w:val="24"/>
        </w:rPr>
        <w:t xml:space="preserve">Участникът потвърждава, че при доставка за всички реактиви, консумативи и химикали ще предостави информационен лист за безопасност или друг документ, който съдържа информация за производителя, наименование на </w:t>
      </w:r>
      <w:proofErr w:type="spellStart"/>
      <w:r w:rsidRPr="0042141F">
        <w:rPr>
          <w:rFonts w:ascii="Times New Roman" w:hAnsi="Times New Roman"/>
          <w:sz w:val="24"/>
          <w:szCs w:val="24"/>
        </w:rPr>
        <w:t>реактивa</w:t>
      </w:r>
      <w:proofErr w:type="spellEnd"/>
      <w:r w:rsidRPr="0042141F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Pr="0042141F">
        <w:rPr>
          <w:rFonts w:ascii="Times New Roman" w:hAnsi="Times New Roman"/>
          <w:sz w:val="24"/>
          <w:szCs w:val="24"/>
        </w:rPr>
        <w:t>консумативa</w:t>
      </w:r>
      <w:proofErr w:type="spellEnd"/>
      <w:r w:rsidRPr="0042141F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Pr="0042141F">
        <w:rPr>
          <w:rFonts w:ascii="Times New Roman" w:hAnsi="Times New Roman"/>
          <w:sz w:val="24"/>
          <w:szCs w:val="24"/>
        </w:rPr>
        <w:t>химикалa</w:t>
      </w:r>
      <w:proofErr w:type="spellEnd"/>
      <w:r w:rsidRPr="0042141F">
        <w:rPr>
          <w:rFonts w:ascii="Times New Roman" w:hAnsi="Times New Roman"/>
          <w:sz w:val="24"/>
          <w:szCs w:val="24"/>
        </w:rPr>
        <w:t>, основни характеристики, срок на годност, условия на съхраняване и ако е необходимо - указания за употреба;</w:t>
      </w:r>
    </w:p>
    <w:p w:rsidR="00570E68" w:rsidRPr="00570E68" w:rsidRDefault="00570E68" w:rsidP="00570E68">
      <w:pPr>
        <w:rPr>
          <w:rFonts w:ascii="Times New Roman" w:hAnsi="Times New Roman"/>
          <w:b/>
          <w:sz w:val="24"/>
          <w:szCs w:val="24"/>
        </w:rPr>
      </w:pPr>
      <w:r w:rsidRPr="00570E68">
        <w:rPr>
          <w:rFonts w:ascii="Times New Roman" w:hAnsi="Times New Roman"/>
          <w:b/>
          <w:sz w:val="24"/>
          <w:szCs w:val="24"/>
        </w:rPr>
        <w:t xml:space="preserve">Обособена позиция 4 „Плочки за тънкослойна </w:t>
      </w:r>
      <w:proofErr w:type="spellStart"/>
      <w:r w:rsidRPr="00570E68">
        <w:rPr>
          <w:rFonts w:ascii="Times New Roman" w:hAnsi="Times New Roman"/>
          <w:b/>
          <w:sz w:val="24"/>
          <w:szCs w:val="24"/>
        </w:rPr>
        <w:t>хроматография</w:t>
      </w:r>
      <w:proofErr w:type="spellEnd"/>
      <w:r w:rsidRPr="00570E68">
        <w:rPr>
          <w:rFonts w:ascii="Times New Roman" w:hAnsi="Times New Roman"/>
          <w:b/>
          <w:sz w:val="24"/>
          <w:szCs w:val="24"/>
        </w:rPr>
        <w:t>“</w:t>
      </w:r>
    </w:p>
    <w:tbl>
      <w:tblPr>
        <w:tblW w:w="8936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6"/>
        <w:gridCol w:w="7840"/>
      </w:tblGrid>
      <w:tr w:rsidR="00570E68" w:rsidRPr="00570E68" w:rsidTr="007A2527">
        <w:trPr>
          <w:trHeight w:val="1275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0E68" w:rsidRPr="00570E68" w:rsidRDefault="00570E68" w:rsidP="007A25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570E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Артикул номер</w:t>
            </w:r>
          </w:p>
        </w:tc>
        <w:tc>
          <w:tcPr>
            <w:tcW w:w="7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0E68" w:rsidRPr="00570E68" w:rsidRDefault="00570E68" w:rsidP="007A25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570E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Наименование</w:t>
            </w:r>
          </w:p>
        </w:tc>
      </w:tr>
      <w:tr w:rsidR="00570E68" w:rsidRPr="00570E68" w:rsidTr="007A2527">
        <w:trPr>
          <w:trHeight w:val="51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E68" w:rsidRPr="00570E68" w:rsidRDefault="00570E68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7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E68" w:rsidRPr="00570E68" w:rsidRDefault="00570E68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Плочки за тънкослойна </w:t>
            </w:r>
            <w:proofErr w:type="spellStart"/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хроматография</w:t>
            </w:r>
            <w:proofErr w:type="spellEnd"/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силикагел</w:t>
            </w:r>
            <w:proofErr w:type="spellEnd"/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60, </w:t>
            </w:r>
            <w:proofErr w:type="spellStart"/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инд</w:t>
            </w:r>
            <w:proofErr w:type="spellEnd"/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. F254, 5/10 см</w:t>
            </w:r>
          </w:p>
        </w:tc>
      </w:tr>
      <w:tr w:rsidR="00570E68" w:rsidRPr="00570E68" w:rsidTr="007A2527">
        <w:trPr>
          <w:trHeight w:val="51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E68" w:rsidRPr="00570E68" w:rsidRDefault="00570E68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7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E68" w:rsidRPr="00570E68" w:rsidRDefault="00570E68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Плочки за тънкослойна </w:t>
            </w:r>
            <w:proofErr w:type="spellStart"/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хроматография</w:t>
            </w:r>
            <w:proofErr w:type="spellEnd"/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силикагел</w:t>
            </w:r>
            <w:proofErr w:type="spellEnd"/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60, </w:t>
            </w:r>
            <w:proofErr w:type="spellStart"/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инд</w:t>
            </w:r>
            <w:proofErr w:type="spellEnd"/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. F254, 10/10 см</w:t>
            </w:r>
          </w:p>
        </w:tc>
      </w:tr>
      <w:tr w:rsidR="00570E68" w:rsidRPr="00570E68" w:rsidTr="007A2527">
        <w:trPr>
          <w:trHeight w:val="51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E68" w:rsidRPr="00570E68" w:rsidRDefault="00570E68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7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E68" w:rsidRPr="00570E68" w:rsidRDefault="00570E68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Плочки за тънкослойна </w:t>
            </w:r>
            <w:proofErr w:type="spellStart"/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хроматография</w:t>
            </w:r>
            <w:proofErr w:type="spellEnd"/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силикагел</w:t>
            </w:r>
            <w:proofErr w:type="spellEnd"/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60, </w:t>
            </w:r>
            <w:proofErr w:type="spellStart"/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инд</w:t>
            </w:r>
            <w:proofErr w:type="spellEnd"/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. F254, 10/20 см.</w:t>
            </w:r>
          </w:p>
        </w:tc>
      </w:tr>
      <w:tr w:rsidR="00570E68" w:rsidRPr="00570E68" w:rsidTr="007A2527">
        <w:trPr>
          <w:trHeight w:val="51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E68" w:rsidRPr="00570E68" w:rsidRDefault="00570E68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7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E68" w:rsidRPr="00570E68" w:rsidRDefault="00570E68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Плочки за тънкослойна </w:t>
            </w:r>
            <w:proofErr w:type="spellStart"/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хроматография</w:t>
            </w:r>
            <w:proofErr w:type="spellEnd"/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силикагел</w:t>
            </w:r>
            <w:proofErr w:type="spellEnd"/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60, без </w:t>
            </w:r>
            <w:proofErr w:type="spellStart"/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инд</w:t>
            </w:r>
            <w:proofErr w:type="spellEnd"/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, стъклени, 20/20 см</w:t>
            </w:r>
          </w:p>
        </w:tc>
      </w:tr>
      <w:tr w:rsidR="00570E68" w:rsidRPr="00570E68" w:rsidTr="007A2527">
        <w:trPr>
          <w:trHeight w:val="51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E68" w:rsidRPr="00570E68" w:rsidRDefault="00570E68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7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E68" w:rsidRPr="00570E68" w:rsidRDefault="00570E68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Плочки за тънкослойна </w:t>
            </w:r>
            <w:proofErr w:type="spellStart"/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хроматография</w:t>
            </w:r>
            <w:proofErr w:type="spellEnd"/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силикагел</w:t>
            </w:r>
            <w:proofErr w:type="spellEnd"/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60, без </w:t>
            </w:r>
            <w:proofErr w:type="spellStart"/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инд</w:t>
            </w:r>
            <w:proofErr w:type="spellEnd"/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, алуминиеви 20/20 см.</w:t>
            </w:r>
          </w:p>
        </w:tc>
      </w:tr>
      <w:tr w:rsidR="00570E68" w:rsidRPr="00570E68" w:rsidTr="007A2527">
        <w:trPr>
          <w:trHeight w:val="51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E68" w:rsidRPr="00570E68" w:rsidRDefault="00570E68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7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E68" w:rsidRPr="00570E68" w:rsidRDefault="00570E68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Плочки за високоефективна тънкослойна </w:t>
            </w:r>
            <w:proofErr w:type="spellStart"/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хроматография</w:t>
            </w:r>
            <w:proofErr w:type="spellEnd"/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(HPTLC) </w:t>
            </w:r>
            <w:proofErr w:type="spellStart"/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силикагел</w:t>
            </w:r>
            <w:proofErr w:type="spellEnd"/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60, </w:t>
            </w:r>
            <w:proofErr w:type="spellStart"/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инд</w:t>
            </w:r>
            <w:proofErr w:type="spellEnd"/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. F254, 10/10 см</w:t>
            </w:r>
          </w:p>
        </w:tc>
      </w:tr>
      <w:tr w:rsidR="00570E68" w:rsidRPr="00570E68" w:rsidTr="007A2527">
        <w:trPr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E68" w:rsidRPr="00570E68" w:rsidRDefault="00570E68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7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0E68" w:rsidRPr="00570E68" w:rsidRDefault="00570E68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Плочки за тънкослойна </w:t>
            </w:r>
            <w:proofErr w:type="spellStart"/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хроматография</w:t>
            </w:r>
            <w:proofErr w:type="spellEnd"/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Силикагел</w:t>
            </w:r>
            <w:proofErr w:type="spellEnd"/>
            <w:r w:rsidRPr="00570E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G, 5/10 см.</w:t>
            </w:r>
          </w:p>
        </w:tc>
      </w:tr>
    </w:tbl>
    <w:p w:rsidR="0006587C" w:rsidRDefault="0006587C" w:rsidP="0006587C">
      <w:pPr>
        <w:rPr>
          <w:rFonts w:ascii="Times New Roman" w:hAnsi="Times New Roman"/>
          <w:b/>
          <w:sz w:val="24"/>
          <w:szCs w:val="24"/>
        </w:rPr>
      </w:pPr>
    </w:p>
    <w:p w:rsidR="0006587C" w:rsidRPr="0006587C" w:rsidRDefault="00F44B0C" w:rsidP="0006587C">
      <w:pPr>
        <w:pStyle w:val="ListParagraph"/>
        <w:numPr>
          <w:ilvl w:val="0"/>
          <w:numId w:val="12"/>
        </w:numPr>
        <w:tabs>
          <w:tab w:val="clear" w:pos="720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eastAsia="Times New Roman" w:hAnsi="Times New Roman"/>
          <w:color w:val="000000" w:themeColor="text1"/>
          <w:szCs w:val="24"/>
        </w:rPr>
      </w:pPr>
      <w:r w:rsidRPr="0006587C">
        <w:rPr>
          <w:rFonts w:ascii="Times New Roman" w:hAnsi="Times New Roman"/>
          <w:color w:val="000000" w:themeColor="text1"/>
          <w:szCs w:val="24"/>
        </w:rPr>
        <w:t xml:space="preserve">Място на </w:t>
      </w:r>
      <w:r w:rsidRPr="0006587C">
        <w:rPr>
          <w:rFonts w:ascii="Times New Roman" w:hAnsi="Times New Roman"/>
          <w:bCs/>
          <w:color w:val="000000" w:themeColor="text1"/>
          <w:szCs w:val="24"/>
        </w:rPr>
        <w:t>изпълнение на поръчката</w:t>
      </w:r>
      <w:r w:rsidRPr="0006587C">
        <w:rPr>
          <w:rFonts w:ascii="Times New Roman" w:eastAsia="Times New Roman" w:hAnsi="Times New Roman"/>
          <w:color w:val="000000" w:themeColor="text1"/>
          <w:szCs w:val="24"/>
        </w:rPr>
        <w:t>:</w:t>
      </w:r>
      <w:r w:rsidR="00815FAC" w:rsidRPr="0006587C">
        <w:rPr>
          <w:rFonts w:ascii="Times New Roman" w:eastAsia="Times New Roman" w:hAnsi="Times New Roman"/>
          <w:color w:val="000000" w:themeColor="text1"/>
          <w:szCs w:val="24"/>
        </w:rPr>
        <w:t xml:space="preserve"> </w:t>
      </w:r>
      <w:r w:rsidR="004F6FDA" w:rsidRPr="0006587C">
        <w:rPr>
          <w:rFonts w:ascii="Times New Roman" w:hAnsi="Times New Roman"/>
          <w:color w:val="000000" w:themeColor="text1"/>
          <w:szCs w:val="24"/>
        </w:rPr>
        <w:t>гр. София, ул. „Александър Малинов“ № 1, НИК-</w:t>
      </w:r>
    </w:p>
    <w:p w:rsidR="004F6FDA" w:rsidRPr="0006587C" w:rsidRDefault="004F6FDA" w:rsidP="0006587C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eastAsia="Times New Roman" w:hAnsi="Times New Roman"/>
          <w:color w:val="000000" w:themeColor="text1"/>
          <w:szCs w:val="24"/>
        </w:rPr>
      </w:pPr>
      <w:r w:rsidRPr="0006587C">
        <w:rPr>
          <w:rFonts w:ascii="Times New Roman" w:hAnsi="Times New Roman"/>
          <w:color w:val="000000" w:themeColor="text1"/>
          <w:szCs w:val="24"/>
        </w:rPr>
        <w:t>МВР.</w:t>
      </w:r>
    </w:p>
    <w:p w:rsidR="001E10B1" w:rsidRPr="00BB28D1" w:rsidRDefault="00DB1D2F" w:rsidP="0006587C">
      <w:pPr>
        <w:pStyle w:val="ListParagraph"/>
        <w:numPr>
          <w:ilvl w:val="0"/>
          <w:numId w:val="12"/>
        </w:numPr>
        <w:tabs>
          <w:tab w:val="clear" w:pos="142"/>
          <w:tab w:val="clear" w:pos="720"/>
          <w:tab w:val="clear" w:pos="1134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right="-2" w:firstLine="709"/>
        <w:rPr>
          <w:rFonts w:ascii="Times New Roman" w:hAnsi="Times New Roman"/>
          <w:color w:val="000000" w:themeColor="text1"/>
          <w:szCs w:val="24"/>
        </w:rPr>
      </w:pPr>
      <w:r w:rsidRPr="00980153">
        <w:rPr>
          <w:rFonts w:ascii="Times New Roman" w:hAnsi="Times New Roman"/>
          <w:color w:val="000000" w:themeColor="text1"/>
          <w:szCs w:val="24"/>
          <w:lang w:eastAsia="en-US"/>
        </w:rPr>
        <w:t xml:space="preserve">Срока на изпълнение на поръчката е </w:t>
      </w:r>
      <w:r w:rsidR="00980153">
        <w:rPr>
          <w:rFonts w:ascii="Times New Roman" w:eastAsia="Times New Roman" w:hAnsi="Times New Roman"/>
          <w:color w:val="000000" w:themeColor="text1"/>
          <w:szCs w:val="24"/>
        </w:rPr>
        <w:t>до</w:t>
      </w:r>
      <w:r w:rsidR="00570E68">
        <w:rPr>
          <w:rFonts w:ascii="Times New Roman" w:eastAsia="Times New Roman" w:hAnsi="Times New Roman"/>
          <w:color w:val="000000"/>
          <w:szCs w:val="24"/>
        </w:rPr>
        <w:t xml:space="preserve"> </w:t>
      </w:r>
      <w:r w:rsidR="00FD4BD1">
        <w:rPr>
          <w:rFonts w:ascii="Times New Roman" w:eastAsia="Times New Roman" w:hAnsi="Times New Roman"/>
          <w:color w:val="000000"/>
          <w:szCs w:val="24"/>
        </w:rPr>
        <w:t>30 календарни</w:t>
      </w:r>
      <w:r w:rsidR="00570E68" w:rsidRPr="00570E68">
        <w:rPr>
          <w:rFonts w:ascii="Times New Roman" w:eastAsia="Times New Roman" w:hAnsi="Times New Roman"/>
          <w:color w:val="000000"/>
          <w:szCs w:val="24"/>
        </w:rPr>
        <w:t xml:space="preserve"> дни след писмена заявка от Възложителя след сключване на договор</w:t>
      </w:r>
      <w:r w:rsidR="001447AF">
        <w:rPr>
          <w:rFonts w:ascii="Times New Roman" w:eastAsia="Times New Roman" w:hAnsi="Times New Roman"/>
          <w:color w:val="000000"/>
          <w:szCs w:val="24"/>
        </w:rPr>
        <w:t>.</w:t>
      </w:r>
      <w:bookmarkStart w:id="0" w:name="_GoBack"/>
      <w:bookmarkEnd w:id="0"/>
    </w:p>
    <w:p w:rsidR="00BB28D1" w:rsidRDefault="00BB28D1" w:rsidP="00BB28D1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BB28D1" w:rsidRDefault="00BB28D1" w:rsidP="00BB28D1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BB28D1" w:rsidRDefault="00BB28D1" w:rsidP="00BB28D1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BB28D1" w:rsidRDefault="00BB28D1" w:rsidP="00BB28D1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BB28D1" w:rsidRDefault="00BB28D1" w:rsidP="00BB28D1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BB28D1" w:rsidRDefault="00BB28D1" w:rsidP="00BB28D1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BB28D1" w:rsidRDefault="00BB28D1" w:rsidP="00BB28D1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BB28D1" w:rsidRDefault="00BB28D1" w:rsidP="00BB28D1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BB28D1" w:rsidRDefault="00BB28D1" w:rsidP="00BB28D1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BB28D1" w:rsidRDefault="00BB28D1" w:rsidP="00BB28D1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lastRenderedPageBreak/>
        <w:t>Приложение №4 към Техническа спецификация за обособена позиция №4</w:t>
      </w:r>
    </w:p>
    <w:p w:rsidR="00BB28D1" w:rsidRDefault="00BB28D1" w:rsidP="00BB28D1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color w:val="000000" w:themeColor="text1"/>
          <w:szCs w:val="24"/>
        </w:rPr>
      </w:pPr>
    </w:p>
    <w:p w:rsidR="00BB28D1" w:rsidRDefault="00BB28D1" w:rsidP="00BB28D1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color w:val="000000" w:themeColor="text1"/>
          <w:szCs w:val="24"/>
        </w:rPr>
      </w:pPr>
    </w:p>
    <w:p w:rsidR="00BB28D1" w:rsidRDefault="00BB28D1" w:rsidP="00BB28D1">
      <w:pPr>
        <w:rPr>
          <w:rFonts w:ascii="Times New Roman" w:hAnsi="Times New Roman"/>
          <w:b/>
          <w:sz w:val="24"/>
          <w:szCs w:val="24"/>
        </w:rPr>
      </w:pPr>
      <w:r w:rsidRPr="00BA7CD9">
        <w:rPr>
          <w:rFonts w:ascii="Times New Roman" w:hAnsi="Times New Roman"/>
          <w:b/>
          <w:sz w:val="24"/>
          <w:szCs w:val="24"/>
        </w:rPr>
        <w:t xml:space="preserve">Обособена позиция </w:t>
      </w:r>
      <w:r>
        <w:rPr>
          <w:rFonts w:ascii="Times New Roman" w:hAnsi="Times New Roman"/>
          <w:b/>
          <w:sz w:val="24"/>
          <w:szCs w:val="24"/>
        </w:rPr>
        <w:t>4</w:t>
      </w:r>
      <w:r w:rsidRPr="00BA7CD9">
        <w:rPr>
          <w:rFonts w:ascii="Times New Roman" w:hAnsi="Times New Roman"/>
          <w:b/>
          <w:sz w:val="24"/>
          <w:szCs w:val="24"/>
        </w:rPr>
        <w:t xml:space="preserve"> „</w:t>
      </w:r>
      <w:r w:rsidRPr="007664BA">
        <w:rPr>
          <w:rFonts w:ascii="Times New Roman" w:hAnsi="Times New Roman"/>
          <w:b/>
          <w:sz w:val="24"/>
          <w:szCs w:val="24"/>
        </w:rPr>
        <w:t xml:space="preserve">Плочки за тънкослойна </w:t>
      </w:r>
      <w:proofErr w:type="spellStart"/>
      <w:r w:rsidRPr="007664BA">
        <w:rPr>
          <w:rFonts w:ascii="Times New Roman" w:hAnsi="Times New Roman"/>
          <w:b/>
          <w:sz w:val="24"/>
          <w:szCs w:val="24"/>
        </w:rPr>
        <w:t>хроматография</w:t>
      </w:r>
      <w:proofErr w:type="spellEnd"/>
      <w:r w:rsidRPr="00BA7CD9">
        <w:rPr>
          <w:rFonts w:ascii="Times New Roman" w:hAnsi="Times New Roman"/>
          <w:b/>
          <w:sz w:val="24"/>
          <w:szCs w:val="24"/>
        </w:rPr>
        <w:t>“</w:t>
      </w:r>
    </w:p>
    <w:tbl>
      <w:tblPr>
        <w:tblW w:w="9080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7"/>
        <w:gridCol w:w="6199"/>
        <w:gridCol w:w="764"/>
        <w:gridCol w:w="1180"/>
      </w:tblGrid>
      <w:tr w:rsidR="00BB28D1" w:rsidRPr="007664BA" w:rsidTr="00683A32">
        <w:trPr>
          <w:trHeight w:val="1275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28D1" w:rsidRPr="007664BA" w:rsidRDefault="00BB28D1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  <w:t>Артикул номер</w:t>
            </w:r>
          </w:p>
        </w:tc>
        <w:tc>
          <w:tcPr>
            <w:tcW w:w="6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28D1" w:rsidRPr="007664BA" w:rsidRDefault="00BB28D1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  <w:t>Наименование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28D1" w:rsidRPr="007664BA" w:rsidRDefault="00BB28D1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  <w:t>Мярка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28D1" w:rsidRPr="007664BA" w:rsidRDefault="00BB28D1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  <w:t>Прогнозно количество за 3 години</w:t>
            </w:r>
          </w:p>
        </w:tc>
      </w:tr>
      <w:tr w:rsidR="00BB28D1" w:rsidRPr="007664BA" w:rsidTr="00683A32">
        <w:trPr>
          <w:trHeight w:val="51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8D1" w:rsidRPr="007664BA" w:rsidRDefault="00BB28D1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8D1" w:rsidRPr="007664BA" w:rsidRDefault="00BB28D1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Плочки за тънкослойна 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хроматография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силикагел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60, 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инд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. F254, 5/10 см, оп. 200 бр.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28D1" w:rsidRDefault="00BB28D1" w:rsidP="00683A32">
            <w:r w:rsidRPr="00D61B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8D1" w:rsidRPr="007664BA" w:rsidRDefault="00BB28D1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5</w:t>
            </w:r>
          </w:p>
        </w:tc>
      </w:tr>
      <w:tr w:rsidR="00BB28D1" w:rsidRPr="007664BA" w:rsidTr="00683A32">
        <w:trPr>
          <w:trHeight w:val="51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8D1" w:rsidRPr="007664BA" w:rsidRDefault="00BB28D1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8D1" w:rsidRPr="007664BA" w:rsidRDefault="00BB28D1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Плочки за тънкослойна 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хроматография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силикагел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60, 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инд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. F254, 10/10 см, оп. 100 бр.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28D1" w:rsidRDefault="00BB28D1" w:rsidP="00683A32">
            <w:r w:rsidRPr="00D61B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8D1" w:rsidRPr="007664BA" w:rsidRDefault="00BB28D1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6</w:t>
            </w:r>
          </w:p>
        </w:tc>
      </w:tr>
      <w:tr w:rsidR="00BB28D1" w:rsidRPr="007664BA" w:rsidTr="00683A32">
        <w:trPr>
          <w:trHeight w:val="51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8D1" w:rsidRPr="007664BA" w:rsidRDefault="00BB28D1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8D1" w:rsidRPr="007664BA" w:rsidRDefault="00BB28D1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Плочки за тънкослойна 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хроматография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силикагел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60, 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инд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. F254, 10/20 см, оп. 50 бр.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28D1" w:rsidRDefault="00BB28D1" w:rsidP="00683A32">
            <w:r w:rsidRPr="00D61B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8D1" w:rsidRPr="007664BA" w:rsidRDefault="00BB28D1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2</w:t>
            </w:r>
          </w:p>
        </w:tc>
      </w:tr>
      <w:tr w:rsidR="00BB28D1" w:rsidRPr="007664BA" w:rsidTr="00683A32">
        <w:trPr>
          <w:trHeight w:val="51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8D1" w:rsidRPr="007664BA" w:rsidRDefault="00BB28D1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8D1" w:rsidRPr="007664BA" w:rsidRDefault="00BB28D1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Плочки за тънкослойна 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хроматография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силикагел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60, без 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инд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, стъклени, 20/20 см, оп. 25 бр.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28D1" w:rsidRDefault="00BB28D1" w:rsidP="00683A32">
            <w:r w:rsidRPr="00D61B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8D1" w:rsidRPr="007664BA" w:rsidRDefault="00BB28D1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6</w:t>
            </w:r>
          </w:p>
        </w:tc>
      </w:tr>
      <w:tr w:rsidR="00BB28D1" w:rsidRPr="007664BA" w:rsidTr="00683A32">
        <w:trPr>
          <w:trHeight w:val="51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8D1" w:rsidRPr="007664BA" w:rsidRDefault="00BB28D1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8D1" w:rsidRPr="007664BA" w:rsidRDefault="00BB28D1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Плочки за тънкослойна 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хроматография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силикагел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60, без 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инд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, алуминиеви 20/20 см, оп. 25 бр.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28D1" w:rsidRDefault="00BB28D1" w:rsidP="00683A32">
            <w:r w:rsidRPr="00D61B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8D1" w:rsidRPr="007664BA" w:rsidRDefault="00BB28D1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6</w:t>
            </w:r>
          </w:p>
        </w:tc>
      </w:tr>
      <w:tr w:rsidR="00BB28D1" w:rsidRPr="007664BA" w:rsidTr="00683A32">
        <w:trPr>
          <w:trHeight w:val="51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8D1" w:rsidRPr="007664BA" w:rsidRDefault="00BB28D1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8D1" w:rsidRPr="007664BA" w:rsidRDefault="00BB28D1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Плочки за високоефективна тънкослойна 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хроматография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(HPTLC) 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силикагел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60, 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инд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. F254, 10/10 см, оп. 100 бр.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28D1" w:rsidRDefault="00BB28D1" w:rsidP="00683A32">
            <w:r w:rsidRPr="00D61B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8D1" w:rsidRPr="007664BA" w:rsidRDefault="00BB28D1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5</w:t>
            </w:r>
          </w:p>
        </w:tc>
      </w:tr>
      <w:tr w:rsidR="00BB28D1" w:rsidRPr="007664BA" w:rsidTr="00683A32">
        <w:trPr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8D1" w:rsidRPr="007664BA" w:rsidRDefault="00BB28D1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8D1" w:rsidRPr="007664BA" w:rsidRDefault="00BB28D1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Плочки за тънкослойна 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хроматография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Силикагел</w:t>
            </w:r>
            <w:proofErr w:type="spellEnd"/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G, 5/10 см оп. 200 бр.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28D1" w:rsidRDefault="00BB28D1" w:rsidP="00683A32">
            <w:r w:rsidRPr="00D61B8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8D1" w:rsidRPr="007664BA" w:rsidRDefault="00BB28D1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664B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3</w:t>
            </w:r>
          </w:p>
        </w:tc>
      </w:tr>
    </w:tbl>
    <w:p w:rsidR="00BB28D1" w:rsidRPr="00BB28D1" w:rsidRDefault="00BB28D1" w:rsidP="00BB28D1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color w:val="000000" w:themeColor="text1"/>
          <w:szCs w:val="24"/>
        </w:rPr>
      </w:pPr>
    </w:p>
    <w:sectPr w:rsidR="00BB28D1" w:rsidRPr="00BB28D1" w:rsidSect="00F5133D">
      <w:pgSz w:w="11906" w:h="16838"/>
      <w:pgMar w:top="1134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107EE"/>
    <w:multiLevelType w:val="hybridMultilevel"/>
    <w:tmpl w:val="5678CE94"/>
    <w:lvl w:ilvl="0" w:tplc="E9ACEA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234D21"/>
    <w:multiLevelType w:val="hybridMultilevel"/>
    <w:tmpl w:val="95B4A074"/>
    <w:lvl w:ilvl="0" w:tplc="1F9C07D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5591C"/>
    <w:multiLevelType w:val="hybridMultilevel"/>
    <w:tmpl w:val="B09A8BD0"/>
    <w:lvl w:ilvl="0" w:tplc="4BA695AE">
      <w:start w:val="65535"/>
      <w:numFmt w:val="bullet"/>
      <w:lvlText w:val="-"/>
      <w:lvlJc w:val="left"/>
      <w:pPr>
        <w:ind w:left="1426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3" w15:restartNumberingAfterBreak="0">
    <w:nsid w:val="2B48222F"/>
    <w:multiLevelType w:val="hybridMultilevel"/>
    <w:tmpl w:val="EE024FC4"/>
    <w:lvl w:ilvl="0" w:tplc="582AD0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51A5AB8"/>
    <w:multiLevelType w:val="hybridMultilevel"/>
    <w:tmpl w:val="905A5D18"/>
    <w:lvl w:ilvl="0" w:tplc="47B6701E">
      <w:start w:val="1"/>
      <w:numFmt w:val="upperRoman"/>
      <w:lvlText w:val="%1."/>
      <w:lvlJc w:val="left"/>
      <w:pPr>
        <w:ind w:left="122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3EF4568C"/>
    <w:multiLevelType w:val="hybridMultilevel"/>
    <w:tmpl w:val="9B12B0A2"/>
    <w:lvl w:ilvl="0" w:tplc="61A466FE">
      <w:start w:val="1"/>
      <w:numFmt w:val="decimal"/>
      <w:lvlText w:val="%1."/>
      <w:lvlJc w:val="left"/>
      <w:pPr>
        <w:ind w:left="1729" w:hanging="102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2981112"/>
    <w:multiLevelType w:val="hybridMultilevel"/>
    <w:tmpl w:val="3C6C8638"/>
    <w:lvl w:ilvl="0" w:tplc="1F9C07D6">
      <w:start w:val="2"/>
      <w:numFmt w:val="bullet"/>
      <w:lvlText w:val="-"/>
      <w:lvlJc w:val="left"/>
      <w:pPr>
        <w:ind w:left="2771" w:hanging="360"/>
      </w:pPr>
      <w:rPr>
        <w:rFonts w:ascii="Times New Roman" w:eastAsia="Calibri" w:hAnsi="Times New Roman" w:cs="Times New Roman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A7F2989"/>
    <w:multiLevelType w:val="hybridMultilevel"/>
    <w:tmpl w:val="702CC22A"/>
    <w:lvl w:ilvl="0" w:tplc="FBE05CA4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0C671DA"/>
    <w:multiLevelType w:val="hybridMultilevel"/>
    <w:tmpl w:val="91C0FD9E"/>
    <w:lvl w:ilvl="0" w:tplc="5D2CE70E">
      <w:start w:val="6"/>
      <w:numFmt w:val="upperRoman"/>
      <w:lvlText w:val="%1."/>
      <w:lvlJc w:val="left"/>
      <w:pPr>
        <w:ind w:left="194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02" w:hanging="360"/>
      </w:pPr>
    </w:lvl>
    <w:lvl w:ilvl="2" w:tplc="0402001B" w:tentative="1">
      <w:start w:val="1"/>
      <w:numFmt w:val="lowerRoman"/>
      <w:lvlText w:val="%3."/>
      <w:lvlJc w:val="right"/>
      <w:pPr>
        <w:ind w:left="3022" w:hanging="180"/>
      </w:pPr>
    </w:lvl>
    <w:lvl w:ilvl="3" w:tplc="0402000F" w:tentative="1">
      <w:start w:val="1"/>
      <w:numFmt w:val="decimal"/>
      <w:lvlText w:val="%4."/>
      <w:lvlJc w:val="left"/>
      <w:pPr>
        <w:ind w:left="3742" w:hanging="360"/>
      </w:pPr>
    </w:lvl>
    <w:lvl w:ilvl="4" w:tplc="04020019" w:tentative="1">
      <w:start w:val="1"/>
      <w:numFmt w:val="lowerLetter"/>
      <w:lvlText w:val="%5."/>
      <w:lvlJc w:val="left"/>
      <w:pPr>
        <w:ind w:left="4462" w:hanging="360"/>
      </w:pPr>
    </w:lvl>
    <w:lvl w:ilvl="5" w:tplc="0402001B" w:tentative="1">
      <w:start w:val="1"/>
      <w:numFmt w:val="lowerRoman"/>
      <w:lvlText w:val="%6."/>
      <w:lvlJc w:val="right"/>
      <w:pPr>
        <w:ind w:left="5182" w:hanging="180"/>
      </w:pPr>
    </w:lvl>
    <w:lvl w:ilvl="6" w:tplc="0402000F" w:tentative="1">
      <w:start w:val="1"/>
      <w:numFmt w:val="decimal"/>
      <w:lvlText w:val="%7."/>
      <w:lvlJc w:val="left"/>
      <w:pPr>
        <w:ind w:left="5902" w:hanging="360"/>
      </w:pPr>
    </w:lvl>
    <w:lvl w:ilvl="7" w:tplc="04020019" w:tentative="1">
      <w:start w:val="1"/>
      <w:numFmt w:val="lowerLetter"/>
      <w:lvlText w:val="%8."/>
      <w:lvlJc w:val="left"/>
      <w:pPr>
        <w:ind w:left="6622" w:hanging="360"/>
      </w:pPr>
    </w:lvl>
    <w:lvl w:ilvl="8" w:tplc="0402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9" w15:restartNumberingAfterBreak="0">
    <w:nsid w:val="58C716E8"/>
    <w:multiLevelType w:val="hybridMultilevel"/>
    <w:tmpl w:val="55FAE07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38377B"/>
    <w:multiLevelType w:val="hybridMultilevel"/>
    <w:tmpl w:val="0E8EB42E"/>
    <w:lvl w:ilvl="0" w:tplc="E9ACEA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D634D64"/>
    <w:multiLevelType w:val="multilevel"/>
    <w:tmpl w:val="28E2AE2A"/>
    <w:lvl w:ilvl="0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cs="Times New Roman" w:hint="default"/>
      </w:rPr>
    </w:lvl>
  </w:abstractNum>
  <w:num w:numId="1">
    <w:abstractNumId w:val="11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8"/>
  </w:num>
  <w:num w:numId="7">
    <w:abstractNumId w:val="6"/>
  </w:num>
  <w:num w:numId="8">
    <w:abstractNumId w:val="7"/>
  </w:num>
  <w:num w:numId="9">
    <w:abstractNumId w:val="9"/>
  </w:num>
  <w:num w:numId="10">
    <w:abstractNumId w:val="0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143"/>
    <w:rsid w:val="000023F9"/>
    <w:rsid w:val="00005E8F"/>
    <w:rsid w:val="0006587C"/>
    <w:rsid w:val="000A759B"/>
    <w:rsid w:val="000C0FCD"/>
    <w:rsid w:val="001447AF"/>
    <w:rsid w:val="00153DD4"/>
    <w:rsid w:val="00196197"/>
    <w:rsid w:val="001A7F43"/>
    <w:rsid w:val="001E10B1"/>
    <w:rsid w:val="00250E14"/>
    <w:rsid w:val="00317502"/>
    <w:rsid w:val="0032391F"/>
    <w:rsid w:val="00345220"/>
    <w:rsid w:val="00355178"/>
    <w:rsid w:val="0044724B"/>
    <w:rsid w:val="0046342B"/>
    <w:rsid w:val="004E25F5"/>
    <w:rsid w:val="004F6FDA"/>
    <w:rsid w:val="00570E68"/>
    <w:rsid w:val="005B01EB"/>
    <w:rsid w:val="005C52D1"/>
    <w:rsid w:val="005C75FE"/>
    <w:rsid w:val="006B7832"/>
    <w:rsid w:val="00721769"/>
    <w:rsid w:val="007858DA"/>
    <w:rsid w:val="00793E2B"/>
    <w:rsid w:val="00815FAC"/>
    <w:rsid w:val="00871200"/>
    <w:rsid w:val="008F604F"/>
    <w:rsid w:val="00914466"/>
    <w:rsid w:val="00932184"/>
    <w:rsid w:val="00980153"/>
    <w:rsid w:val="00AE0E62"/>
    <w:rsid w:val="00AE3018"/>
    <w:rsid w:val="00B4439D"/>
    <w:rsid w:val="00BB28D1"/>
    <w:rsid w:val="00BC27FE"/>
    <w:rsid w:val="00CE7DF8"/>
    <w:rsid w:val="00D114F5"/>
    <w:rsid w:val="00D173FD"/>
    <w:rsid w:val="00D91CFE"/>
    <w:rsid w:val="00D924B5"/>
    <w:rsid w:val="00DB1D2F"/>
    <w:rsid w:val="00DF774E"/>
    <w:rsid w:val="00E16C0F"/>
    <w:rsid w:val="00E81143"/>
    <w:rsid w:val="00F44B0C"/>
    <w:rsid w:val="00F5133D"/>
    <w:rsid w:val="00FD4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24395"/>
  <w15:docId w15:val="{3ECB4088-D1EE-4274-94D9-0F15BC81C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114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F604F"/>
    <w:pPr>
      <w:tabs>
        <w:tab w:val="left" w:pos="142"/>
        <w:tab w:val="left" w:pos="720"/>
        <w:tab w:val="left" w:pos="1134"/>
      </w:tabs>
      <w:spacing w:before="120" w:after="120"/>
      <w:ind w:firstLine="426"/>
      <w:contextualSpacing/>
      <w:jc w:val="both"/>
    </w:pPr>
    <w:rPr>
      <w:rFonts w:ascii="Arial Narrow" w:hAnsi="Arial Narrow"/>
      <w:sz w:val="24"/>
      <w:szCs w:val="20"/>
      <w:lang w:eastAsia="bg-BG"/>
    </w:rPr>
  </w:style>
  <w:style w:type="character" w:customStyle="1" w:styleId="ListParagraphChar">
    <w:name w:val="List Paragraph Char"/>
    <w:link w:val="ListParagraph"/>
    <w:uiPriority w:val="99"/>
    <w:locked/>
    <w:rsid w:val="008F604F"/>
    <w:rPr>
      <w:rFonts w:ascii="Arial Narrow" w:eastAsia="Calibri" w:hAnsi="Arial Narrow" w:cs="Times New Roman"/>
      <w:sz w:val="24"/>
      <w:szCs w:val="20"/>
      <w:lang w:eastAsia="bg-BG"/>
    </w:rPr>
  </w:style>
  <w:style w:type="paragraph" w:customStyle="1" w:styleId="CharCharCharChar">
    <w:name w:val="Char Char Char Char"/>
    <w:basedOn w:val="Normal"/>
    <w:rsid w:val="00F44B0C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Title">
    <w:name w:val="Title"/>
    <w:basedOn w:val="Normal"/>
    <w:next w:val="Normal"/>
    <w:link w:val="TitleChar"/>
    <w:uiPriority w:val="10"/>
    <w:qFormat/>
    <w:rsid w:val="003452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522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 H. Vasilev</dc:creator>
  <cp:keywords/>
  <dc:description/>
  <cp:lastModifiedBy>Zhelyazka Yo. Yordanova</cp:lastModifiedBy>
  <cp:revision>8</cp:revision>
  <dcterms:created xsi:type="dcterms:W3CDTF">2018-06-26T13:01:00Z</dcterms:created>
  <dcterms:modified xsi:type="dcterms:W3CDTF">2018-07-18T10:18:00Z</dcterms:modified>
</cp:coreProperties>
</file>