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43" w:rsidRPr="00F47F08" w:rsidRDefault="00E81143" w:rsidP="00E81143">
      <w:pPr>
        <w:shd w:val="clear" w:color="auto" w:fill="C2D69B"/>
        <w:tabs>
          <w:tab w:val="left" w:pos="709"/>
          <w:tab w:val="left" w:pos="993"/>
        </w:tabs>
        <w:autoSpaceDE w:val="0"/>
        <w:autoSpaceDN w:val="0"/>
        <w:adjustRightInd w:val="0"/>
        <w:spacing w:after="120" w:line="320" w:lineRule="exact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ТЕХНИЧЕСКА СПЕЦИФИКАЦИЯ</w:t>
      </w:r>
    </w:p>
    <w:p w:rsidR="00E81143" w:rsidRPr="00F47F08" w:rsidRDefault="00E81143" w:rsidP="00A919B3">
      <w:pPr>
        <w:tabs>
          <w:tab w:val="left" w:pos="709"/>
          <w:tab w:val="left" w:pos="993"/>
        </w:tabs>
        <w:spacing w:after="12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>за участие в обществена поръчка с предмет:</w:t>
      </w:r>
    </w:p>
    <w:p w:rsidR="00E81143" w:rsidRDefault="00E81143" w:rsidP="00A919B3">
      <w:pPr>
        <w:tabs>
          <w:tab w:val="left" w:pos="709"/>
          <w:tab w:val="left" w:pos="993"/>
          <w:tab w:val="left" w:pos="1418"/>
        </w:tabs>
        <w:spacing w:after="120" w:line="320" w:lineRule="exac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47F08">
        <w:rPr>
          <w:rFonts w:ascii="Times New Roman" w:hAnsi="Times New Roman"/>
          <w:b/>
          <w:sz w:val="24"/>
          <w:szCs w:val="24"/>
        </w:rPr>
        <w:t>„</w:t>
      </w:r>
      <w:r w:rsidR="00630BB6">
        <w:rPr>
          <w:rFonts w:ascii="Times New Roman" w:hAnsi="Times New Roman"/>
          <w:b/>
          <w:sz w:val="24"/>
          <w:szCs w:val="24"/>
        </w:rPr>
        <w:t xml:space="preserve">Доставка </w:t>
      </w:r>
      <w:r w:rsidR="00A919B3">
        <w:rPr>
          <w:rFonts w:ascii="Times New Roman" w:hAnsi="Times New Roman"/>
          <w:b/>
          <w:sz w:val="24"/>
          <w:szCs w:val="24"/>
        </w:rPr>
        <w:t>на боеприпаси, кал. 9х18мм ‘‘</w:t>
      </w:r>
      <w:r w:rsidR="00A919B3">
        <w:rPr>
          <w:rFonts w:ascii="Times New Roman" w:hAnsi="Times New Roman"/>
          <w:b/>
          <w:sz w:val="24"/>
          <w:szCs w:val="24"/>
          <w:lang w:val="en-US"/>
        </w:rPr>
        <w:t>FMJ’’</w:t>
      </w:r>
      <w:r w:rsidRPr="00F47F08">
        <w:rPr>
          <w:rFonts w:ascii="Times New Roman" w:hAnsi="Times New Roman"/>
          <w:b/>
          <w:sz w:val="24"/>
          <w:szCs w:val="24"/>
        </w:rPr>
        <w:t>“</w:t>
      </w:r>
    </w:p>
    <w:p w:rsidR="00ED4BE6" w:rsidRDefault="00ED4BE6" w:rsidP="00A919B3">
      <w:pPr>
        <w:tabs>
          <w:tab w:val="left" w:pos="709"/>
          <w:tab w:val="left" w:pos="993"/>
          <w:tab w:val="left" w:pos="1418"/>
        </w:tabs>
        <w:spacing w:after="120" w:line="320" w:lineRule="exact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C6166" w:rsidRPr="002C6166" w:rsidRDefault="002C6166" w:rsidP="002C6166">
      <w:pPr>
        <w:autoSpaceDE w:val="0"/>
        <w:autoSpaceDN w:val="0"/>
        <w:adjustRightInd w:val="0"/>
        <w:spacing w:after="0" w:line="320" w:lineRule="exact"/>
        <w:ind w:firstLine="709"/>
        <w:contextualSpacing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21769" w:rsidRPr="00ED4BE6" w:rsidRDefault="00ED4BE6" w:rsidP="00ED4BE6">
      <w:pPr>
        <w:pStyle w:val="a3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ED4BE6">
        <w:rPr>
          <w:rFonts w:ascii="Times New Roman" w:hAnsi="Times New Roman"/>
          <w:sz w:val="24"/>
          <w:szCs w:val="24"/>
        </w:rPr>
        <w:t>Техническа спецификация на боеприпасите:</w:t>
      </w: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612"/>
        <w:gridCol w:w="5868"/>
        <w:gridCol w:w="3241"/>
      </w:tblGrid>
      <w:tr w:rsidR="00A919B3" w:rsidRPr="00A919B3" w:rsidTr="00641E1A">
        <w:tc>
          <w:tcPr>
            <w:tcW w:w="9721" w:type="dxa"/>
            <w:gridSpan w:val="3"/>
          </w:tcPr>
          <w:p w:rsidR="00A919B3" w:rsidRPr="00A919B3" w:rsidRDefault="00A919B3" w:rsidP="00A919B3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 xml:space="preserve">Патрон </w:t>
            </w:r>
            <w:proofErr w:type="spellStart"/>
            <w:r w:rsidRPr="00A919B3">
              <w:rPr>
                <w:rFonts w:ascii="Times New Roman" w:eastAsia="Times New Roman" w:hAnsi="Times New Roman"/>
                <w:sz w:val="24"/>
                <w:szCs w:val="24"/>
                <w:lang w:val="en-AU"/>
              </w:rPr>
              <w:t>кал</w:t>
            </w:r>
            <w:proofErr w:type="spellEnd"/>
            <w:r w:rsidRPr="00A919B3">
              <w:rPr>
                <w:rFonts w:ascii="Times New Roman" w:eastAsia="Times New Roman" w:hAnsi="Times New Roman"/>
                <w:sz w:val="24"/>
                <w:szCs w:val="24"/>
                <w:lang w:val="en-AU"/>
              </w:rPr>
              <w:t xml:space="preserve">. 9х18 </w:t>
            </w:r>
            <w:proofErr w:type="spellStart"/>
            <w:r w:rsidRPr="00A919B3">
              <w:rPr>
                <w:rFonts w:ascii="Times New Roman" w:eastAsia="Times New Roman" w:hAnsi="Times New Roman"/>
                <w:sz w:val="24"/>
                <w:szCs w:val="24"/>
                <w:lang w:val="en-AU"/>
              </w:rPr>
              <w:t>мм</w:t>
            </w:r>
            <w:proofErr w:type="spellEnd"/>
            <w:r w:rsidRPr="00A919B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A919B3" w:rsidRPr="00A919B3" w:rsidTr="00641E1A">
        <w:tc>
          <w:tcPr>
            <w:tcW w:w="612" w:type="dxa"/>
          </w:tcPr>
          <w:p w:rsidR="00A919B3" w:rsidRPr="00A919B3" w:rsidRDefault="00A919B3" w:rsidP="00A9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868" w:type="dxa"/>
          </w:tcPr>
          <w:p w:rsidR="00A919B3" w:rsidRPr="00A919B3" w:rsidRDefault="00A919B3" w:rsidP="00A919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>Вид и обвивка на куршума</w:t>
            </w:r>
          </w:p>
        </w:tc>
        <w:tc>
          <w:tcPr>
            <w:tcW w:w="3241" w:type="dxa"/>
          </w:tcPr>
          <w:p w:rsidR="00A919B3" w:rsidRPr="00A919B3" w:rsidRDefault="00A919B3" w:rsidP="00A9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>Мека (оловна) сърцевина с  биметална обвивка (цяла месингова ризница) и заоблен връх.</w:t>
            </w:r>
            <w:r w:rsidRPr="00A919B3">
              <w:rPr>
                <w:rFonts w:ascii="Times New Roman" w:eastAsia="Times New Roman" w:hAnsi="Times New Roman"/>
                <w:i/>
                <w:sz w:val="24"/>
                <w:szCs w:val="24"/>
                <w:lang w:val="en-US"/>
              </w:rPr>
              <w:t xml:space="preserve"> FMJ</w:t>
            </w:r>
          </w:p>
        </w:tc>
      </w:tr>
      <w:tr w:rsidR="00A919B3" w:rsidRPr="00A919B3" w:rsidTr="00641E1A">
        <w:tc>
          <w:tcPr>
            <w:tcW w:w="612" w:type="dxa"/>
          </w:tcPr>
          <w:p w:rsidR="00A919B3" w:rsidRPr="00A919B3" w:rsidRDefault="00A919B3" w:rsidP="00A9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19B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68" w:type="dxa"/>
          </w:tcPr>
          <w:p w:rsidR="00A919B3" w:rsidRPr="00A919B3" w:rsidRDefault="00A919B3" w:rsidP="00A919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>Материал на гилзата</w:t>
            </w:r>
          </w:p>
        </w:tc>
        <w:tc>
          <w:tcPr>
            <w:tcW w:w="3241" w:type="dxa"/>
          </w:tcPr>
          <w:p w:rsidR="00A919B3" w:rsidRPr="00A919B3" w:rsidRDefault="00A919B3" w:rsidP="00A919B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>Месинг / стомана</w:t>
            </w:r>
          </w:p>
        </w:tc>
      </w:tr>
      <w:tr w:rsidR="00A919B3" w:rsidRPr="00A919B3" w:rsidTr="00641E1A">
        <w:tc>
          <w:tcPr>
            <w:tcW w:w="612" w:type="dxa"/>
          </w:tcPr>
          <w:p w:rsidR="00A919B3" w:rsidRPr="00A919B3" w:rsidRDefault="00A919B3" w:rsidP="00A9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19B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68" w:type="dxa"/>
          </w:tcPr>
          <w:p w:rsidR="00A919B3" w:rsidRPr="00A919B3" w:rsidRDefault="00A919B3" w:rsidP="00A919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>Тегло на куршума в гр.</w:t>
            </w:r>
          </w:p>
        </w:tc>
        <w:tc>
          <w:tcPr>
            <w:tcW w:w="3241" w:type="dxa"/>
          </w:tcPr>
          <w:p w:rsidR="00A919B3" w:rsidRPr="00A919B3" w:rsidRDefault="00A919B3" w:rsidP="00A919B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A919B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,</w:t>
            </w: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  <w:r w:rsidRPr="00A919B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- 6,</w:t>
            </w: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A919B3" w:rsidRPr="00A919B3" w:rsidTr="00641E1A">
        <w:tc>
          <w:tcPr>
            <w:tcW w:w="612" w:type="dxa"/>
          </w:tcPr>
          <w:p w:rsidR="00A919B3" w:rsidRPr="00A919B3" w:rsidRDefault="00A919B3" w:rsidP="00A9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19B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</w:t>
            </w: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68" w:type="dxa"/>
          </w:tcPr>
          <w:p w:rsidR="00A919B3" w:rsidRPr="00A919B3" w:rsidRDefault="00A919B3" w:rsidP="00A919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 xml:space="preserve">Тегло на куршума в </w:t>
            </w:r>
            <w:r w:rsidRPr="00A919B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grs</w:t>
            </w: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1" w:type="dxa"/>
          </w:tcPr>
          <w:p w:rsidR="00A919B3" w:rsidRPr="00A919B3" w:rsidRDefault="00A919B3" w:rsidP="00A919B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919B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94 - 96</w:t>
            </w:r>
          </w:p>
        </w:tc>
      </w:tr>
      <w:tr w:rsidR="00A919B3" w:rsidRPr="00A919B3" w:rsidTr="00641E1A">
        <w:tc>
          <w:tcPr>
            <w:tcW w:w="612" w:type="dxa"/>
          </w:tcPr>
          <w:p w:rsidR="00A919B3" w:rsidRPr="00A919B3" w:rsidRDefault="00A919B3" w:rsidP="00A9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919B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5868" w:type="dxa"/>
          </w:tcPr>
          <w:p w:rsidR="00A919B3" w:rsidRPr="00A919B3" w:rsidRDefault="00A919B3" w:rsidP="00A919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>Тегло на патрона в гр.</w:t>
            </w:r>
          </w:p>
        </w:tc>
        <w:tc>
          <w:tcPr>
            <w:tcW w:w="3241" w:type="dxa"/>
          </w:tcPr>
          <w:p w:rsidR="00A919B3" w:rsidRPr="00A919B3" w:rsidRDefault="00A919B3" w:rsidP="00A919B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>9,8</w:t>
            </w:r>
            <w:r w:rsidRPr="00A919B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- </w:t>
            </w: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  <w:r w:rsidRPr="00A919B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,</w:t>
            </w: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A919B3" w:rsidRPr="00A919B3" w:rsidTr="00641E1A">
        <w:tc>
          <w:tcPr>
            <w:tcW w:w="612" w:type="dxa"/>
          </w:tcPr>
          <w:p w:rsidR="00A919B3" w:rsidRPr="00A919B3" w:rsidRDefault="00A919B3" w:rsidP="00A9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919B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5868" w:type="dxa"/>
          </w:tcPr>
          <w:p w:rsidR="00A919B3" w:rsidRPr="00A919B3" w:rsidRDefault="00A919B3" w:rsidP="00A919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>Дължина на патрона в мм.</w:t>
            </w:r>
          </w:p>
        </w:tc>
        <w:tc>
          <w:tcPr>
            <w:tcW w:w="3241" w:type="dxa"/>
          </w:tcPr>
          <w:p w:rsidR="00A919B3" w:rsidRPr="00A919B3" w:rsidRDefault="00A919B3" w:rsidP="00A919B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>24,9</w:t>
            </w:r>
            <w:r w:rsidRPr="00A919B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- </w:t>
            </w: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  <w:r w:rsidRPr="00A919B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,</w:t>
            </w: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A919B3" w:rsidRPr="00A919B3" w:rsidTr="00641E1A">
        <w:tc>
          <w:tcPr>
            <w:tcW w:w="612" w:type="dxa"/>
          </w:tcPr>
          <w:p w:rsidR="00A919B3" w:rsidRPr="00A919B3" w:rsidRDefault="00A919B3" w:rsidP="00A9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868" w:type="dxa"/>
          </w:tcPr>
          <w:p w:rsidR="00A919B3" w:rsidRPr="00A919B3" w:rsidRDefault="00A919B3" w:rsidP="00A919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 xml:space="preserve">Начална скорост - </w:t>
            </w:r>
            <w:r w:rsidRPr="00A919B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</w:t>
            </w:r>
            <w:r w:rsidRPr="00A919B3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val="en-US"/>
              </w:rPr>
              <w:t xml:space="preserve">0 </w:t>
            </w: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 xml:space="preserve">в </w:t>
            </w:r>
            <w:r w:rsidRPr="00A919B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m/s.</w:t>
            </w:r>
          </w:p>
        </w:tc>
        <w:tc>
          <w:tcPr>
            <w:tcW w:w="3241" w:type="dxa"/>
          </w:tcPr>
          <w:p w:rsidR="00A919B3" w:rsidRPr="00A919B3" w:rsidRDefault="00A919B3" w:rsidP="00A919B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19B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310</w:t>
            </w: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 xml:space="preserve"> - 3</w:t>
            </w:r>
            <w:r w:rsidRPr="00A919B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A919B3" w:rsidRPr="00A919B3" w:rsidTr="00641E1A">
        <w:tc>
          <w:tcPr>
            <w:tcW w:w="612" w:type="dxa"/>
          </w:tcPr>
          <w:p w:rsidR="00A919B3" w:rsidRPr="00A919B3" w:rsidRDefault="00A919B3" w:rsidP="00A9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868" w:type="dxa"/>
          </w:tcPr>
          <w:p w:rsidR="00A919B3" w:rsidRPr="00A919B3" w:rsidRDefault="00A919B3" w:rsidP="00A919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>Дължина на тестовата цев в мм.</w:t>
            </w:r>
          </w:p>
        </w:tc>
        <w:tc>
          <w:tcPr>
            <w:tcW w:w="3241" w:type="dxa"/>
          </w:tcPr>
          <w:p w:rsidR="00A919B3" w:rsidRPr="00A919B3" w:rsidRDefault="00A919B3" w:rsidP="00A919B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A919B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A919B3" w:rsidRPr="00A919B3" w:rsidTr="00641E1A">
        <w:tc>
          <w:tcPr>
            <w:tcW w:w="9721" w:type="dxa"/>
            <w:gridSpan w:val="3"/>
          </w:tcPr>
          <w:p w:rsidR="00A919B3" w:rsidRPr="00A919B3" w:rsidRDefault="00A919B3" w:rsidP="00A9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19B3">
              <w:rPr>
                <w:rFonts w:ascii="Times New Roman" w:eastAsia="Times New Roman" w:hAnsi="Times New Roman"/>
                <w:sz w:val="24"/>
                <w:szCs w:val="24"/>
              </w:rPr>
              <w:t>ПАКЕТИРАНЕ - Стандартна заводска опаковка.</w:t>
            </w:r>
          </w:p>
        </w:tc>
      </w:tr>
    </w:tbl>
    <w:p w:rsidR="00871597" w:rsidRDefault="00871597" w:rsidP="00A919B3">
      <w:pPr>
        <w:tabs>
          <w:tab w:val="right" w:pos="9540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A919B3" w:rsidRDefault="00A919B3" w:rsidP="00A919B3">
      <w:pPr>
        <w:tabs>
          <w:tab w:val="right" w:pos="9540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A919B3" w:rsidRPr="002C6166" w:rsidRDefault="00A919B3" w:rsidP="002C6166">
      <w:pPr>
        <w:pStyle w:val="a3"/>
        <w:numPr>
          <w:ilvl w:val="0"/>
          <w:numId w:val="7"/>
        </w:numPr>
        <w:tabs>
          <w:tab w:val="right" w:pos="9540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2C6166">
        <w:rPr>
          <w:rFonts w:ascii="Times New Roman" w:eastAsia="Times New Roman" w:hAnsi="Times New Roman"/>
          <w:sz w:val="24"/>
          <w:szCs w:val="24"/>
          <w:lang w:eastAsia="bg-BG"/>
        </w:rPr>
        <w:t xml:space="preserve">Технически изисквания, свързани с </w:t>
      </w:r>
      <w:r w:rsidR="00042CB3">
        <w:rPr>
          <w:rFonts w:ascii="Times New Roman" w:eastAsia="Times New Roman" w:hAnsi="Times New Roman"/>
          <w:sz w:val="24"/>
          <w:szCs w:val="24"/>
          <w:lang w:eastAsia="bg-BG"/>
        </w:rPr>
        <w:t>предмета</w:t>
      </w:r>
      <w:r w:rsidRPr="002C6166">
        <w:rPr>
          <w:rFonts w:ascii="Times New Roman" w:eastAsia="Times New Roman" w:hAnsi="Times New Roman"/>
          <w:sz w:val="24"/>
          <w:szCs w:val="24"/>
          <w:lang w:eastAsia="bg-BG"/>
        </w:rPr>
        <w:t xml:space="preserve"> на поръчката:</w:t>
      </w:r>
    </w:p>
    <w:p w:rsidR="00A919B3" w:rsidRDefault="00A919B3" w:rsidP="00A919B3">
      <w:pPr>
        <w:pStyle w:val="a3"/>
        <w:numPr>
          <w:ilvl w:val="1"/>
          <w:numId w:val="6"/>
        </w:numPr>
        <w:tabs>
          <w:tab w:val="right" w:pos="9540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007027">
        <w:rPr>
          <w:rFonts w:ascii="Times New Roman" w:eastAsia="Times New Roman" w:hAnsi="Times New Roman"/>
          <w:sz w:val="24"/>
          <w:szCs w:val="24"/>
          <w:lang w:eastAsia="bg-BG"/>
        </w:rPr>
        <w:t>в</w:t>
      </w:r>
      <w:r w:rsidR="00CB06CE">
        <w:rPr>
          <w:rFonts w:ascii="Times New Roman" w:eastAsia="Times New Roman" w:hAnsi="Times New Roman"/>
          <w:sz w:val="24"/>
          <w:szCs w:val="24"/>
          <w:lang w:eastAsia="bg-BG"/>
        </w:rPr>
        <w:t xml:space="preserve">секи </w:t>
      </w:r>
      <w:r w:rsidR="0072391B">
        <w:rPr>
          <w:rFonts w:ascii="Times New Roman" w:eastAsia="Times New Roman" w:hAnsi="Times New Roman"/>
          <w:sz w:val="24"/>
          <w:szCs w:val="24"/>
          <w:lang w:eastAsia="bg-BG"/>
        </w:rPr>
        <w:t>участник</w:t>
      </w:r>
      <w:r w:rsidR="00CB06CE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декларира, че като изпълнител на поръчката, доставените боеприпаси ще бъдат съпроводени със сертификат за качество и произход, издадени от производителя и отразяващи датата на производство на доставената партида;</w:t>
      </w:r>
    </w:p>
    <w:p w:rsidR="00A919B3" w:rsidRDefault="00A919B3" w:rsidP="00A919B3">
      <w:pPr>
        <w:pStyle w:val="a3"/>
        <w:numPr>
          <w:ilvl w:val="1"/>
          <w:numId w:val="6"/>
        </w:numPr>
        <w:tabs>
          <w:tab w:val="right" w:pos="9540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007027">
        <w:rPr>
          <w:rFonts w:ascii="Times New Roman" w:eastAsia="Times New Roman" w:hAnsi="Times New Roman"/>
          <w:sz w:val="24"/>
          <w:szCs w:val="24"/>
          <w:lang w:eastAsia="bg-BG"/>
        </w:rPr>
        <w:t>б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оеприпасите, </w:t>
      </w:r>
      <w:r w:rsidR="00B65F55">
        <w:rPr>
          <w:rFonts w:ascii="Times New Roman" w:eastAsia="Times New Roman" w:hAnsi="Times New Roman"/>
          <w:sz w:val="24"/>
          <w:szCs w:val="24"/>
          <w:lang w:eastAsia="bg-BG"/>
        </w:rPr>
        <w:t xml:space="preserve">трябва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да бъдат от една партида, като датата на производството й е не по-рано от 60 (шестдесет) месеца от датата на подписване на договора;</w:t>
      </w:r>
    </w:p>
    <w:p w:rsidR="00A919B3" w:rsidRDefault="00A919B3" w:rsidP="00A919B3">
      <w:pPr>
        <w:pStyle w:val="a3"/>
        <w:numPr>
          <w:ilvl w:val="1"/>
          <w:numId w:val="6"/>
        </w:numPr>
        <w:tabs>
          <w:tab w:val="right" w:pos="9540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007027">
        <w:rPr>
          <w:rFonts w:ascii="Times New Roman" w:eastAsia="Times New Roman" w:hAnsi="Times New Roman"/>
          <w:sz w:val="24"/>
          <w:szCs w:val="24"/>
          <w:lang w:eastAsia="bg-BG"/>
        </w:rPr>
        <w:t>б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оеприпасите да бъдат в здрава, заводска опаковка с четливо изписана маркировка, обозначаваща вида и част от параметрите на боеприпаса;</w:t>
      </w:r>
    </w:p>
    <w:p w:rsidR="00A919B3" w:rsidRDefault="00A919B3" w:rsidP="00B4697B">
      <w:pPr>
        <w:pStyle w:val="a3"/>
        <w:numPr>
          <w:ilvl w:val="1"/>
          <w:numId w:val="6"/>
        </w:numPr>
        <w:tabs>
          <w:tab w:val="right" w:pos="9540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007027">
        <w:rPr>
          <w:rFonts w:ascii="Times New Roman" w:eastAsia="Times New Roman" w:hAnsi="Times New Roman"/>
          <w:sz w:val="24"/>
          <w:szCs w:val="24"/>
          <w:lang w:eastAsia="bg-BG"/>
        </w:rPr>
        <w:t>в</w:t>
      </w:r>
      <w:r w:rsidR="002C6166">
        <w:rPr>
          <w:rFonts w:ascii="Times New Roman" w:eastAsia="Times New Roman" w:hAnsi="Times New Roman"/>
          <w:sz w:val="24"/>
          <w:szCs w:val="24"/>
          <w:lang w:eastAsia="bg-BG"/>
        </w:rPr>
        <w:t xml:space="preserve">секи </w:t>
      </w:r>
      <w:r w:rsidR="0072391B">
        <w:rPr>
          <w:rFonts w:ascii="Times New Roman" w:eastAsia="Times New Roman" w:hAnsi="Times New Roman"/>
          <w:sz w:val="24"/>
          <w:szCs w:val="24"/>
          <w:lang w:eastAsia="bg-BG"/>
        </w:rPr>
        <w:t>участник</w:t>
      </w:r>
      <w:r w:rsidR="002C6166">
        <w:rPr>
          <w:rFonts w:ascii="Times New Roman" w:eastAsia="Times New Roman" w:hAnsi="Times New Roman"/>
          <w:sz w:val="24"/>
          <w:szCs w:val="24"/>
          <w:lang w:eastAsia="bg-BG"/>
        </w:rPr>
        <w:t xml:space="preserve"> в процедурата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декларира, че производителя на изделията, за</w:t>
      </w:r>
      <w:r w:rsidR="00E4619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които кандидатства, притежава валиден сертификат </w:t>
      </w:r>
      <w:r w:rsidR="00B4697B" w:rsidRPr="00B4697B">
        <w:rPr>
          <w:rFonts w:ascii="Times New Roman" w:eastAsia="Times New Roman" w:hAnsi="Times New Roman"/>
          <w:sz w:val="24"/>
          <w:szCs w:val="24"/>
          <w:lang w:eastAsia="bg-BG"/>
        </w:rPr>
        <w:t>за съответствие на внедрена система за управление на качеството с изискванията на БДС ISO 9001:2015 или ‘‘еквивалент‘‘ с обхват на дейност за производство на изделия по предмета на поръчката</w:t>
      </w:r>
      <w:r w:rsidR="00B4697B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D559C4">
        <w:rPr>
          <w:rFonts w:ascii="Times New Roman" w:eastAsia="Times New Roman" w:hAnsi="Times New Roman"/>
          <w:sz w:val="24"/>
          <w:szCs w:val="24"/>
          <w:lang w:eastAsia="bg-BG"/>
        </w:rPr>
        <w:t xml:space="preserve"> При доставка, изпълнителят представя копие на Сертификата, притежаван от производителя за изделията от партидата, с превод на български език;</w:t>
      </w:r>
    </w:p>
    <w:p w:rsidR="00D559C4" w:rsidRDefault="00D559C4" w:rsidP="00A919B3">
      <w:pPr>
        <w:pStyle w:val="a3"/>
        <w:numPr>
          <w:ilvl w:val="1"/>
          <w:numId w:val="6"/>
        </w:numPr>
        <w:tabs>
          <w:tab w:val="right" w:pos="9540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007027">
        <w:rPr>
          <w:rFonts w:ascii="Times New Roman" w:eastAsia="Times New Roman" w:hAnsi="Times New Roman"/>
          <w:sz w:val="24"/>
          <w:szCs w:val="24"/>
          <w:lang w:eastAsia="bg-BG"/>
        </w:rPr>
        <w:t>з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а доказване съответствието, между заявените и доставени боеприпаси, изпълнителя на ОП, представя протокол от тест, изготвен от производителя, съдържащ техническите данни на боеприпасите от партидата;</w:t>
      </w:r>
    </w:p>
    <w:p w:rsidR="00D559C4" w:rsidRDefault="00D559C4" w:rsidP="00A919B3">
      <w:pPr>
        <w:pStyle w:val="a3"/>
        <w:numPr>
          <w:ilvl w:val="1"/>
          <w:numId w:val="6"/>
        </w:numPr>
        <w:tabs>
          <w:tab w:val="right" w:pos="9540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007027">
        <w:rPr>
          <w:rFonts w:ascii="Times New Roman" w:eastAsia="Times New Roman" w:hAnsi="Times New Roman"/>
          <w:sz w:val="24"/>
          <w:szCs w:val="24"/>
          <w:lang w:eastAsia="bg-BG"/>
        </w:rPr>
        <w:t>в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сички съпровождащи документи да бъдат придружени с преведено на български език от 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bg-BG"/>
        </w:rPr>
        <w:t>преводач и заверено от изпълнителя копие;</w:t>
      </w:r>
    </w:p>
    <w:p w:rsidR="00D559C4" w:rsidRDefault="00D559C4" w:rsidP="008B799F">
      <w:pPr>
        <w:pStyle w:val="a3"/>
        <w:numPr>
          <w:ilvl w:val="0"/>
          <w:numId w:val="6"/>
        </w:numPr>
        <w:tabs>
          <w:tab w:val="right" w:pos="9540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07027">
        <w:rPr>
          <w:rFonts w:ascii="Times New Roman" w:eastAsia="Times New Roman" w:hAnsi="Times New Roman"/>
          <w:b/>
          <w:sz w:val="24"/>
          <w:szCs w:val="24"/>
          <w:lang w:eastAsia="bg-BG"/>
        </w:rPr>
        <w:t>Гаранционен срок</w:t>
      </w:r>
      <w:r w:rsidRPr="008B799F">
        <w:rPr>
          <w:rFonts w:ascii="Times New Roman" w:eastAsia="Times New Roman" w:hAnsi="Times New Roman"/>
          <w:sz w:val="24"/>
          <w:szCs w:val="24"/>
          <w:lang w:eastAsia="bg-BG"/>
        </w:rPr>
        <w:t xml:space="preserve"> за всички боеприпаси от поръчката </w:t>
      </w:r>
      <w:r w:rsidR="008B799F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8B799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8B799F">
        <w:rPr>
          <w:rFonts w:ascii="Times New Roman" w:eastAsia="Times New Roman" w:hAnsi="Times New Roman"/>
          <w:sz w:val="24"/>
          <w:szCs w:val="24"/>
          <w:lang w:eastAsia="bg-BG"/>
        </w:rPr>
        <w:t xml:space="preserve">6 (шест) месеца от датата на подписване на предавателно-приемателен протокол при доставка. За доставени изделия, показали недостатъци при експлоатация в гаранционния срок и доказани от </w:t>
      </w:r>
      <w:r w:rsidR="008B799F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специализирана лаборатория посочена от представител на Възложителя, изпълнителят се задължава да ги замени за своя сметка с годни такива;</w:t>
      </w:r>
    </w:p>
    <w:p w:rsidR="00B65F55" w:rsidRDefault="008B799F" w:rsidP="00B65F55">
      <w:pPr>
        <w:pStyle w:val="a3"/>
        <w:numPr>
          <w:ilvl w:val="0"/>
          <w:numId w:val="6"/>
        </w:numPr>
        <w:tabs>
          <w:tab w:val="right" w:pos="9540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07027">
        <w:rPr>
          <w:rFonts w:ascii="Times New Roman" w:eastAsia="Times New Roman" w:hAnsi="Times New Roman"/>
          <w:b/>
          <w:sz w:val="24"/>
          <w:szCs w:val="24"/>
          <w:lang w:eastAsia="bg-BG"/>
        </w:rPr>
        <w:t>Срок на годност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на изделията при съх</w:t>
      </w:r>
      <w:r w:rsidR="00007027">
        <w:rPr>
          <w:rFonts w:ascii="Times New Roman" w:eastAsia="Times New Roman" w:hAnsi="Times New Roman"/>
          <w:sz w:val="24"/>
          <w:szCs w:val="24"/>
          <w:lang w:eastAsia="bg-BG"/>
        </w:rPr>
        <w:t>р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анение в щатна опаковка, в неотопляеми хранилища – не по-малко от </w:t>
      </w:r>
      <w:r w:rsidR="00007027">
        <w:rPr>
          <w:rFonts w:ascii="Times New Roman" w:eastAsia="Times New Roman" w:hAnsi="Times New Roman"/>
          <w:sz w:val="24"/>
          <w:szCs w:val="24"/>
          <w:lang w:eastAsia="bg-BG"/>
        </w:rPr>
        <w:t>5 (пет) години, считано от датата на подписване на предавателно-приемателния протокол.</w:t>
      </w:r>
    </w:p>
    <w:p w:rsidR="00E4619F" w:rsidRPr="00E4619F" w:rsidRDefault="00E4619F" w:rsidP="00E4619F">
      <w:pPr>
        <w:tabs>
          <w:tab w:val="right" w:pos="9540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sectPr w:rsidR="00E4619F" w:rsidRPr="00E4619F" w:rsidSect="00E81143">
      <w:pgSz w:w="11906" w:h="16838"/>
      <w:pgMar w:top="1134" w:right="6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833D9"/>
    <w:multiLevelType w:val="hybridMultilevel"/>
    <w:tmpl w:val="37E247BC"/>
    <w:lvl w:ilvl="0" w:tplc="EB70A9F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01828"/>
    <w:multiLevelType w:val="hybridMultilevel"/>
    <w:tmpl w:val="64AEBD56"/>
    <w:lvl w:ilvl="0" w:tplc="04020013">
      <w:start w:val="1"/>
      <w:numFmt w:val="upperRoman"/>
      <w:lvlText w:val="%1."/>
      <w:lvlJc w:val="right"/>
      <w:pPr>
        <w:ind w:left="1260" w:hanging="360"/>
      </w:pPr>
    </w:lvl>
    <w:lvl w:ilvl="1" w:tplc="04020019" w:tentative="1">
      <w:start w:val="1"/>
      <w:numFmt w:val="lowerLetter"/>
      <w:lvlText w:val="%2."/>
      <w:lvlJc w:val="left"/>
      <w:pPr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3B9044F6"/>
    <w:multiLevelType w:val="hybridMultilevel"/>
    <w:tmpl w:val="CD42EDEA"/>
    <w:lvl w:ilvl="0" w:tplc="0402000F">
      <w:start w:val="1"/>
      <w:numFmt w:val="decimal"/>
      <w:lvlText w:val="%1."/>
      <w:lvlJc w:val="left"/>
      <w:pPr>
        <w:ind w:left="1620" w:hanging="360"/>
      </w:pPr>
    </w:lvl>
    <w:lvl w:ilvl="1" w:tplc="04020019" w:tentative="1">
      <w:start w:val="1"/>
      <w:numFmt w:val="lowerLetter"/>
      <w:lvlText w:val="%2."/>
      <w:lvlJc w:val="left"/>
      <w:pPr>
        <w:ind w:left="2340" w:hanging="360"/>
      </w:pPr>
    </w:lvl>
    <w:lvl w:ilvl="2" w:tplc="0402001B" w:tentative="1">
      <w:start w:val="1"/>
      <w:numFmt w:val="lowerRoman"/>
      <w:lvlText w:val="%3."/>
      <w:lvlJc w:val="right"/>
      <w:pPr>
        <w:ind w:left="3060" w:hanging="180"/>
      </w:pPr>
    </w:lvl>
    <w:lvl w:ilvl="3" w:tplc="0402000F" w:tentative="1">
      <w:start w:val="1"/>
      <w:numFmt w:val="decimal"/>
      <w:lvlText w:val="%4."/>
      <w:lvlJc w:val="left"/>
      <w:pPr>
        <w:ind w:left="3780" w:hanging="360"/>
      </w:pPr>
    </w:lvl>
    <w:lvl w:ilvl="4" w:tplc="04020019" w:tentative="1">
      <w:start w:val="1"/>
      <w:numFmt w:val="lowerLetter"/>
      <w:lvlText w:val="%5."/>
      <w:lvlJc w:val="left"/>
      <w:pPr>
        <w:ind w:left="4500" w:hanging="360"/>
      </w:pPr>
    </w:lvl>
    <w:lvl w:ilvl="5" w:tplc="0402001B" w:tentative="1">
      <w:start w:val="1"/>
      <w:numFmt w:val="lowerRoman"/>
      <w:lvlText w:val="%6."/>
      <w:lvlJc w:val="right"/>
      <w:pPr>
        <w:ind w:left="5220" w:hanging="180"/>
      </w:pPr>
    </w:lvl>
    <w:lvl w:ilvl="6" w:tplc="0402000F" w:tentative="1">
      <w:start w:val="1"/>
      <w:numFmt w:val="decimal"/>
      <w:lvlText w:val="%7."/>
      <w:lvlJc w:val="left"/>
      <w:pPr>
        <w:ind w:left="5940" w:hanging="360"/>
      </w:pPr>
    </w:lvl>
    <w:lvl w:ilvl="7" w:tplc="04020019" w:tentative="1">
      <w:start w:val="1"/>
      <w:numFmt w:val="lowerLetter"/>
      <w:lvlText w:val="%8."/>
      <w:lvlJc w:val="left"/>
      <w:pPr>
        <w:ind w:left="6660" w:hanging="360"/>
      </w:pPr>
    </w:lvl>
    <w:lvl w:ilvl="8" w:tplc="0402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6D634D64"/>
    <w:multiLevelType w:val="multilevel"/>
    <w:tmpl w:val="28E2AE2A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abstractNum w:abstractNumId="4" w15:restartNumberingAfterBreak="0">
    <w:nsid w:val="71A808CE"/>
    <w:multiLevelType w:val="hybridMultilevel"/>
    <w:tmpl w:val="A9CA56C0"/>
    <w:lvl w:ilvl="0" w:tplc="0402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777B6FDE"/>
    <w:multiLevelType w:val="multilevel"/>
    <w:tmpl w:val="DD5830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938335B"/>
    <w:multiLevelType w:val="hybridMultilevel"/>
    <w:tmpl w:val="F7AC0EC4"/>
    <w:lvl w:ilvl="0" w:tplc="0402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43"/>
    <w:rsid w:val="00007027"/>
    <w:rsid w:val="00014450"/>
    <w:rsid w:val="00042CB3"/>
    <w:rsid w:val="000C33F2"/>
    <w:rsid w:val="0020382F"/>
    <w:rsid w:val="002075A4"/>
    <w:rsid w:val="0024637D"/>
    <w:rsid w:val="002C6166"/>
    <w:rsid w:val="002D4F3E"/>
    <w:rsid w:val="00311452"/>
    <w:rsid w:val="003E12C6"/>
    <w:rsid w:val="005270A7"/>
    <w:rsid w:val="00547441"/>
    <w:rsid w:val="00630BB6"/>
    <w:rsid w:val="006867A3"/>
    <w:rsid w:val="00721769"/>
    <w:rsid w:val="0072391B"/>
    <w:rsid w:val="007776A1"/>
    <w:rsid w:val="008049A0"/>
    <w:rsid w:val="00871597"/>
    <w:rsid w:val="00892D18"/>
    <w:rsid w:val="008B799F"/>
    <w:rsid w:val="008E641D"/>
    <w:rsid w:val="00916CD7"/>
    <w:rsid w:val="00A919B3"/>
    <w:rsid w:val="00B02E97"/>
    <w:rsid w:val="00B3304A"/>
    <w:rsid w:val="00B4697B"/>
    <w:rsid w:val="00B65F55"/>
    <w:rsid w:val="00C025C7"/>
    <w:rsid w:val="00C45E7F"/>
    <w:rsid w:val="00CB06CE"/>
    <w:rsid w:val="00D06DAE"/>
    <w:rsid w:val="00D559C4"/>
    <w:rsid w:val="00D907E0"/>
    <w:rsid w:val="00E4619F"/>
    <w:rsid w:val="00E81143"/>
    <w:rsid w:val="00E869F0"/>
    <w:rsid w:val="00ED4BE6"/>
    <w:rsid w:val="00F15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E73E7"/>
  <w15:chartTrackingRefBased/>
  <w15:docId w15:val="{655313AF-DD31-47ED-A83D-E2B8DFAD2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82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0B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27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5270A7"/>
    <w:rPr>
      <w:rFonts w:ascii="Segoe UI" w:eastAsia="Calibri" w:hAnsi="Segoe UI" w:cs="Segoe UI"/>
      <w:sz w:val="18"/>
      <w:szCs w:val="18"/>
    </w:rPr>
  </w:style>
  <w:style w:type="table" w:styleId="a6">
    <w:name w:val="Table Grid"/>
    <w:basedOn w:val="a1"/>
    <w:rsid w:val="00A919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 H. Vasilev</dc:creator>
  <cp:keywords/>
  <dc:description/>
  <cp:lastModifiedBy>Nikoleta T. Yordanova</cp:lastModifiedBy>
  <cp:revision>51</cp:revision>
  <cp:lastPrinted>2018-06-19T05:44:00Z</cp:lastPrinted>
  <dcterms:created xsi:type="dcterms:W3CDTF">2018-03-22T09:09:00Z</dcterms:created>
  <dcterms:modified xsi:type="dcterms:W3CDTF">2018-06-26T07:28:00Z</dcterms:modified>
</cp:coreProperties>
</file>